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2A" w:rsidRPr="00347FBC" w:rsidRDefault="0066562A" w:rsidP="00C11C94">
      <w:pPr>
        <w:jc w:val="right"/>
        <w:rPr>
          <w:b/>
          <w:sz w:val="28"/>
          <w:lang w:val="en-US"/>
        </w:rPr>
      </w:pPr>
    </w:p>
    <w:p w:rsidR="002E717C" w:rsidRDefault="004E3FE6" w:rsidP="0066562A">
      <w:pPr>
        <w:pStyle w:val="a3"/>
        <w:widowControl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="002E717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E717C">
        <w:rPr>
          <w:sz w:val="28"/>
          <w:szCs w:val="28"/>
        </w:rPr>
        <w:t xml:space="preserve"> </w:t>
      </w:r>
    </w:p>
    <w:p w:rsidR="004E3FE6" w:rsidRDefault="002E717C" w:rsidP="002E717C">
      <w:pPr>
        <w:pStyle w:val="a3"/>
        <w:widowControl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</w:t>
      </w:r>
      <w:r w:rsidR="004E3FE6">
        <w:rPr>
          <w:sz w:val="28"/>
          <w:szCs w:val="28"/>
        </w:rPr>
        <w:t>ограничного</w:t>
      </w:r>
    </w:p>
    <w:p w:rsidR="0066562A" w:rsidRPr="007058FA" w:rsidRDefault="004E3FE6" w:rsidP="004E3FE6">
      <w:pPr>
        <w:pStyle w:val="a3"/>
        <w:widowControl w:val="0"/>
        <w:tabs>
          <w:tab w:val="left" w:pos="5699"/>
          <w:tab w:val="center" w:pos="7512"/>
        </w:tabs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  <w:r w:rsidR="002E717C">
        <w:rPr>
          <w:sz w:val="28"/>
          <w:szCs w:val="28"/>
        </w:rPr>
        <w:t>муниципального округа</w:t>
      </w:r>
    </w:p>
    <w:p w:rsidR="00516332" w:rsidRPr="007058FA" w:rsidRDefault="00C7525A" w:rsidP="0066562A">
      <w:pPr>
        <w:widowControl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4484">
        <w:rPr>
          <w:sz w:val="28"/>
          <w:szCs w:val="28"/>
        </w:rPr>
        <w:t>21.10.2025</w:t>
      </w:r>
      <w:r w:rsidR="00467B50">
        <w:rPr>
          <w:sz w:val="28"/>
          <w:szCs w:val="28"/>
        </w:rPr>
        <w:t xml:space="preserve"> № </w:t>
      </w:r>
      <w:r w:rsidR="00414484">
        <w:rPr>
          <w:sz w:val="28"/>
          <w:szCs w:val="28"/>
        </w:rPr>
        <w:t>1163</w:t>
      </w:r>
      <w:bookmarkStart w:id="0" w:name="_GoBack"/>
      <w:bookmarkEnd w:id="0"/>
    </w:p>
    <w:p w:rsidR="007E67FE" w:rsidRPr="007058FA" w:rsidRDefault="007E67FE" w:rsidP="0066562A">
      <w:pPr>
        <w:widowControl w:val="0"/>
        <w:ind w:left="5387"/>
        <w:jc w:val="center"/>
        <w:rPr>
          <w:sz w:val="28"/>
          <w:szCs w:val="28"/>
        </w:rPr>
      </w:pPr>
    </w:p>
    <w:p w:rsidR="004B0EB5" w:rsidRPr="007058FA" w:rsidRDefault="004B0EB5" w:rsidP="0066562A">
      <w:pPr>
        <w:widowControl w:val="0"/>
        <w:ind w:left="5387"/>
        <w:jc w:val="center"/>
        <w:rPr>
          <w:sz w:val="28"/>
          <w:szCs w:val="28"/>
        </w:rPr>
      </w:pPr>
    </w:p>
    <w:p w:rsidR="0066562A" w:rsidRPr="007058FA" w:rsidRDefault="0066562A" w:rsidP="0066562A">
      <w:pPr>
        <w:rPr>
          <w:sz w:val="28"/>
          <w:szCs w:val="28"/>
        </w:rPr>
      </w:pPr>
    </w:p>
    <w:p w:rsidR="0066562A" w:rsidRPr="007058FA" w:rsidRDefault="0066562A" w:rsidP="0066562A">
      <w:pPr>
        <w:pStyle w:val="ab"/>
        <w:ind w:firstLine="709"/>
        <w:rPr>
          <w:b/>
          <w:spacing w:val="-2"/>
          <w:sz w:val="28"/>
          <w:szCs w:val="28"/>
        </w:rPr>
      </w:pPr>
      <w:r w:rsidRPr="007058FA">
        <w:rPr>
          <w:b/>
          <w:spacing w:val="-2"/>
          <w:sz w:val="28"/>
          <w:szCs w:val="28"/>
        </w:rPr>
        <w:t>ОСНОВНЫЕ НАПРАВЛЕНИЯ</w:t>
      </w:r>
    </w:p>
    <w:p w:rsidR="0066562A" w:rsidRPr="007058FA" w:rsidRDefault="0066562A" w:rsidP="0066562A">
      <w:pPr>
        <w:pStyle w:val="ab"/>
        <w:ind w:firstLine="709"/>
        <w:rPr>
          <w:b/>
          <w:spacing w:val="-2"/>
          <w:sz w:val="28"/>
          <w:szCs w:val="28"/>
        </w:rPr>
      </w:pPr>
      <w:r w:rsidRPr="007058FA">
        <w:rPr>
          <w:b/>
          <w:spacing w:val="-2"/>
          <w:sz w:val="28"/>
          <w:szCs w:val="28"/>
        </w:rPr>
        <w:t xml:space="preserve">бюджетной и налоговой политики </w:t>
      </w:r>
      <w:r w:rsidR="002E717C">
        <w:rPr>
          <w:b/>
          <w:spacing w:val="-2"/>
          <w:sz w:val="28"/>
          <w:szCs w:val="28"/>
        </w:rPr>
        <w:t>в Пограничном муниципальном округе</w:t>
      </w:r>
      <w:r w:rsidRPr="007058FA">
        <w:rPr>
          <w:b/>
          <w:spacing w:val="-2"/>
          <w:sz w:val="28"/>
          <w:szCs w:val="28"/>
        </w:rPr>
        <w:t xml:space="preserve"> на </w:t>
      </w:r>
      <w:bookmarkStart w:id="1" w:name="OLE_LINK3"/>
      <w:r w:rsidRPr="007058FA">
        <w:rPr>
          <w:b/>
          <w:spacing w:val="-2"/>
          <w:sz w:val="28"/>
          <w:szCs w:val="28"/>
        </w:rPr>
        <w:t>202</w:t>
      </w:r>
      <w:r w:rsidR="007E67FE" w:rsidRPr="007058FA">
        <w:rPr>
          <w:b/>
          <w:spacing w:val="-2"/>
          <w:sz w:val="28"/>
          <w:szCs w:val="28"/>
        </w:rPr>
        <w:t>6</w:t>
      </w:r>
      <w:r w:rsidRPr="007058FA">
        <w:rPr>
          <w:b/>
          <w:spacing w:val="-2"/>
          <w:sz w:val="28"/>
          <w:szCs w:val="28"/>
        </w:rPr>
        <w:t xml:space="preserve"> год и плановый период 202</w:t>
      </w:r>
      <w:r w:rsidR="007E67FE" w:rsidRPr="007058FA">
        <w:rPr>
          <w:b/>
          <w:spacing w:val="-2"/>
          <w:sz w:val="28"/>
          <w:szCs w:val="28"/>
        </w:rPr>
        <w:t>7</w:t>
      </w:r>
      <w:r w:rsidRPr="007058FA">
        <w:rPr>
          <w:b/>
          <w:spacing w:val="-2"/>
          <w:sz w:val="28"/>
          <w:szCs w:val="28"/>
        </w:rPr>
        <w:t xml:space="preserve"> и 202</w:t>
      </w:r>
      <w:r w:rsidR="007E67FE" w:rsidRPr="007058FA">
        <w:rPr>
          <w:b/>
          <w:spacing w:val="-2"/>
          <w:sz w:val="28"/>
          <w:szCs w:val="28"/>
        </w:rPr>
        <w:t>8</w:t>
      </w:r>
      <w:r w:rsidRPr="007058FA">
        <w:rPr>
          <w:b/>
          <w:spacing w:val="-2"/>
          <w:sz w:val="28"/>
          <w:szCs w:val="28"/>
        </w:rPr>
        <w:t xml:space="preserve"> годов</w:t>
      </w:r>
      <w:bookmarkEnd w:id="1"/>
    </w:p>
    <w:p w:rsidR="0066562A" w:rsidRPr="007058FA" w:rsidRDefault="0066562A" w:rsidP="00DE7F85">
      <w:pPr>
        <w:pStyle w:val="ab"/>
        <w:spacing w:line="360" w:lineRule="auto"/>
        <w:ind w:firstLine="709"/>
        <w:rPr>
          <w:b/>
          <w:spacing w:val="-2"/>
          <w:sz w:val="28"/>
          <w:szCs w:val="28"/>
        </w:rPr>
      </w:pPr>
    </w:p>
    <w:p w:rsidR="0066562A" w:rsidRPr="007058FA" w:rsidRDefault="0066562A" w:rsidP="00DE7F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7058FA">
        <w:rPr>
          <w:color w:val="000000"/>
          <w:sz w:val="28"/>
          <w:szCs w:val="28"/>
        </w:rPr>
        <w:t xml:space="preserve">Основные направления </w:t>
      </w:r>
      <w:bookmarkStart w:id="2" w:name="OLE_LINK1"/>
      <w:r w:rsidRPr="007058FA">
        <w:rPr>
          <w:color w:val="000000"/>
          <w:sz w:val="28"/>
          <w:szCs w:val="28"/>
        </w:rPr>
        <w:t xml:space="preserve">бюджетной и налоговой политики </w:t>
      </w:r>
      <w:r w:rsidR="002E717C">
        <w:rPr>
          <w:color w:val="000000"/>
          <w:sz w:val="28"/>
          <w:szCs w:val="28"/>
        </w:rPr>
        <w:t>Пограничного муниципального округа</w:t>
      </w:r>
      <w:r w:rsidRPr="007058FA">
        <w:rPr>
          <w:color w:val="000000"/>
          <w:sz w:val="28"/>
          <w:szCs w:val="28"/>
        </w:rPr>
        <w:t xml:space="preserve"> </w:t>
      </w:r>
      <w:bookmarkEnd w:id="2"/>
      <w:r w:rsidRPr="007058FA">
        <w:rPr>
          <w:color w:val="000000"/>
          <w:sz w:val="28"/>
          <w:szCs w:val="28"/>
        </w:rPr>
        <w:t xml:space="preserve">на </w:t>
      </w:r>
      <w:r w:rsidRPr="007058FA">
        <w:rPr>
          <w:color w:val="000000"/>
          <w:spacing w:val="-2"/>
          <w:sz w:val="28"/>
          <w:szCs w:val="28"/>
        </w:rPr>
        <w:t>202</w:t>
      </w:r>
      <w:r w:rsidR="007E67FE" w:rsidRPr="007058FA">
        <w:rPr>
          <w:color w:val="000000"/>
          <w:spacing w:val="-2"/>
          <w:sz w:val="28"/>
          <w:szCs w:val="28"/>
        </w:rPr>
        <w:t>6</w:t>
      </w:r>
      <w:r w:rsidRPr="007058FA">
        <w:rPr>
          <w:color w:val="000000"/>
          <w:spacing w:val="-2"/>
          <w:sz w:val="28"/>
          <w:szCs w:val="28"/>
        </w:rPr>
        <w:t xml:space="preserve"> год и плановый период 202</w:t>
      </w:r>
      <w:r w:rsidR="007E67FE" w:rsidRPr="007058FA">
        <w:rPr>
          <w:color w:val="000000"/>
          <w:spacing w:val="-2"/>
          <w:sz w:val="28"/>
          <w:szCs w:val="28"/>
        </w:rPr>
        <w:t>7</w:t>
      </w:r>
      <w:r w:rsidRPr="007058FA">
        <w:rPr>
          <w:color w:val="000000"/>
          <w:spacing w:val="-2"/>
          <w:sz w:val="28"/>
          <w:szCs w:val="28"/>
        </w:rPr>
        <w:t xml:space="preserve"> и 202</w:t>
      </w:r>
      <w:r w:rsidR="007E67FE" w:rsidRPr="007058FA">
        <w:rPr>
          <w:color w:val="000000"/>
          <w:spacing w:val="-2"/>
          <w:sz w:val="28"/>
          <w:szCs w:val="28"/>
        </w:rPr>
        <w:t>8</w:t>
      </w:r>
      <w:r w:rsidRPr="007058FA">
        <w:rPr>
          <w:color w:val="000000"/>
          <w:spacing w:val="-2"/>
          <w:sz w:val="28"/>
          <w:szCs w:val="28"/>
        </w:rPr>
        <w:t xml:space="preserve"> годов </w:t>
      </w:r>
      <w:r w:rsidRPr="007058FA">
        <w:rPr>
          <w:color w:val="000000"/>
          <w:sz w:val="28"/>
          <w:szCs w:val="28"/>
        </w:rPr>
        <w:t>подготовлены в соответствии со статьями 172, 184.2 Бюджетного кодекса Р</w:t>
      </w:r>
      <w:r w:rsidR="007E6530" w:rsidRPr="007058FA">
        <w:rPr>
          <w:color w:val="000000"/>
          <w:sz w:val="28"/>
          <w:szCs w:val="28"/>
        </w:rPr>
        <w:t>оссийской Федерации</w:t>
      </w:r>
      <w:r w:rsidRPr="007058FA">
        <w:rPr>
          <w:color w:val="000000"/>
          <w:sz w:val="28"/>
          <w:szCs w:val="28"/>
        </w:rPr>
        <w:t xml:space="preserve">, с учетом итогов реализации бюджетной и налоговой политики </w:t>
      </w:r>
      <w:r w:rsidR="00877500" w:rsidRPr="007058FA">
        <w:rPr>
          <w:color w:val="000000"/>
          <w:sz w:val="28"/>
          <w:szCs w:val="28"/>
        </w:rPr>
        <w:t xml:space="preserve">Приморского края </w:t>
      </w:r>
      <w:r w:rsidRPr="007058FA">
        <w:rPr>
          <w:color w:val="000000"/>
          <w:sz w:val="28"/>
          <w:szCs w:val="28"/>
        </w:rPr>
        <w:t>в 20</w:t>
      </w:r>
      <w:r w:rsidR="00721B2E" w:rsidRPr="007058FA">
        <w:rPr>
          <w:color w:val="000000"/>
          <w:sz w:val="28"/>
          <w:szCs w:val="28"/>
        </w:rPr>
        <w:t>2</w:t>
      </w:r>
      <w:r w:rsidR="007E67FE" w:rsidRPr="007058FA">
        <w:rPr>
          <w:color w:val="000000"/>
          <w:sz w:val="28"/>
          <w:szCs w:val="28"/>
        </w:rPr>
        <w:t>4</w:t>
      </w:r>
      <w:r w:rsidRPr="007058FA">
        <w:rPr>
          <w:color w:val="000000"/>
          <w:sz w:val="28"/>
          <w:szCs w:val="28"/>
        </w:rPr>
        <w:t xml:space="preserve"> - 202</w:t>
      </w:r>
      <w:r w:rsidR="007E67FE" w:rsidRPr="007058FA">
        <w:rPr>
          <w:color w:val="000000"/>
          <w:sz w:val="28"/>
          <w:szCs w:val="28"/>
        </w:rPr>
        <w:t>5</w:t>
      </w:r>
      <w:r w:rsidRPr="007058FA">
        <w:rPr>
          <w:color w:val="000000"/>
          <w:sz w:val="28"/>
          <w:szCs w:val="28"/>
        </w:rPr>
        <w:t xml:space="preserve"> годах</w:t>
      </w:r>
      <w:r w:rsidRPr="007058FA">
        <w:rPr>
          <w:color w:val="000000"/>
          <w:spacing w:val="-2"/>
          <w:sz w:val="28"/>
          <w:szCs w:val="28"/>
        </w:rPr>
        <w:t>.</w:t>
      </w:r>
    </w:p>
    <w:p w:rsidR="0066562A" w:rsidRPr="007058FA" w:rsidRDefault="0066562A" w:rsidP="00DE7F85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058FA">
        <w:rPr>
          <w:color w:val="000000"/>
          <w:sz w:val="28"/>
          <w:szCs w:val="28"/>
        </w:rPr>
        <w:t xml:space="preserve">Определяющее влияние на формирование </w:t>
      </w:r>
      <w:r w:rsidR="007E6530" w:rsidRPr="007058FA">
        <w:rPr>
          <w:color w:val="000000"/>
          <w:sz w:val="28"/>
          <w:szCs w:val="28"/>
        </w:rPr>
        <w:t>о</w:t>
      </w:r>
      <w:r w:rsidRPr="007058FA">
        <w:rPr>
          <w:color w:val="000000"/>
          <w:sz w:val="28"/>
          <w:szCs w:val="28"/>
        </w:rPr>
        <w:t xml:space="preserve">сновных направлений </w:t>
      </w:r>
      <w:r w:rsidR="007E6530" w:rsidRPr="007058FA">
        <w:rPr>
          <w:color w:val="000000"/>
          <w:sz w:val="28"/>
          <w:szCs w:val="28"/>
        </w:rPr>
        <w:t xml:space="preserve">бюджетной и налоговой политики </w:t>
      </w:r>
      <w:r w:rsidR="004E3FE6">
        <w:rPr>
          <w:color w:val="000000"/>
          <w:sz w:val="28"/>
          <w:szCs w:val="28"/>
        </w:rPr>
        <w:t>Пограничного муниципального округа</w:t>
      </w:r>
      <w:r w:rsidR="004E3FE6" w:rsidRPr="007058FA">
        <w:rPr>
          <w:color w:val="000000"/>
          <w:sz w:val="28"/>
          <w:szCs w:val="28"/>
        </w:rPr>
        <w:t xml:space="preserve"> </w:t>
      </w:r>
      <w:r w:rsidR="007E6530" w:rsidRPr="007058FA">
        <w:rPr>
          <w:color w:val="000000"/>
          <w:sz w:val="28"/>
          <w:szCs w:val="28"/>
        </w:rPr>
        <w:t>на 202</w:t>
      </w:r>
      <w:r w:rsidR="007E67FE" w:rsidRPr="007058FA">
        <w:rPr>
          <w:color w:val="000000"/>
          <w:sz w:val="28"/>
          <w:szCs w:val="28"/>
        </w:rPr>
        <w:t>6</w:t>
      </w:r>
      <w:r w:rsidR="007E6530" w:rsidRPr="007058FA">
        <w:rPr>
          <w:color w:val="000000"/>
          <w:sz w:val="28"/>
          <w:szCs w:val="28"/>
        </w:rPr>
        <w:t xml:space="preserve"> год и плановый период 202</w:t>
      </w:r>
      <w:r w:rsidR="007E67FE" w:rsidRPr="007058FA">
        <w:rPr>
          <w:color w:val="000000"/>
          <w:sz w:val="28"/>
          <w:szCs w:val="28"/>
        </w:rPr>
        <w:t>7</w:t>
      </w:r>
      <w:r w:rsidR="007E6530" w:rsidRPr="007058FA">
        <w:rPr>
          <w:color w:val="000000"/>
          <w:sz w:val="28"/>
          <w:szCs w:val="28"/>
        </w:rPr>
        <w:t xml:space="preserve"> и 202</w:t>
      </w:r>
      <w:r w:rsidR="007E67FE" w:rsidRPr="007058FA">
        <w:rPr>
          <w:color w:val="000000"/>
          <w:sz w:val="28"/>
          <w:szCs w:val="28"/>
        </w:rPr>
        <w:t>8</w:t>
      </w:r>
      <w:r w:rsidR="007E6530" w:rsidRPr="007058FA">
        <w:rPr>
          <w:color w:val="000000"/>
          <w:sz w:val="28"/>
          <w:szCs w:val="28"/>
        </w:rPr>
        <w:t xml:space="preserve"> годов </w:t>
      </w:r>
      <w:r w:rsidRPr="007058FA">
        <w:rPr>
          <w:color w:val="000000"/>
          <w:sz w:val="28"/>
          <w:szCs w:val="28"/>
        </w:rPr>
        <w:t xml:space="preserve">оказали целевые ориентиры развития страны, обозначенные в послании Президента Российской Федерации Федеральному Собранию Российской Федерации от </w:t>
      </w:r>
      <w:r w:rsidR="00721B2E" w:rsidRPr="007058FA">
        <w:rPr>
          <w:color w:val="000000"/>
          <w:sz w:val="28"/>
          <w:szCs w:val="28"/>
        </w:rPr>
        <w:t>2</w:t>
      </w:r>
      <w:r w:rsidR="00D13777" w:rsidRPr="007058FA">
        <w:rPr>
          <w:color w:val="000000"/>
          <w:sz w:val="28"/>
          <w:szCs w:val="28"/>
        </w:rPr>
        <w:t>9</w:t>
      </w:r>
      <w:r w:rsidRPr="007058FA">
        <w:rPr>
          <w:color w:val="000000"/>
          <w:sz w:val="28"/>
          <w:szCs w:val="28"/>
        </w:rPr>
        <w:t xml:space="preserve"> </w:t>
      </w:r>
      <w:r w:rsidR="0069265A" w:rsidRPr="007058FA">
        <w:rPr>
          <w:color w:val="000000"/>
          <w:sz w:val="28"/>
          <w:szCs w:val="28"/>
        </w:rPr>
        <w:t>февраля</w:t>
      </w:r>
      <w:r w:rsidRPr="007058FA">
        <w:rPr>
          <w:color w:val="000000"/>
          <w:sz w:val="28"/>
          <w:szCs w:val="28"/>
        </w:rPr>
        <w:t xml:space="preserve"> 202</w:t>
      </w:r>
      <w:r w:rsidR="00D13777" w:rsidRPr="007058FA">
        <w:rPr>
          <w:color w:val="000000"/>
          <w:sz w:val="28"/>
          <w:szCs w:val="28"/>
        </w:rPr>
        <w:t>4</w:t>
      </w:r>
      <w:r w:rsidRPr="007058FA">
        <w:rPr>
          <w:color w:val="000000"/>
          <w:sz w:val="28"/>
          <w:szCs w:val="28"/>
        </w:rPr>
        <w:t xml:space="preserve"> года, положени</w:t>
      </w:r>
      <w:r w:rsidR="00855D3C">
        <w:rPr>
          <w:color w:val="000000"/>
          <w:sz w:val="28"/>
          <w:szCs w:val="28"/>
        </w:rPr>
        <w:t>ях</w:t>
      </w:r>
      <w:r w:rsidR="002D054B" w:rsidRPr="007058FA">
        <w:rPr>
          <w:color w:val="000000"/>
          <w:sz w:val="28"/>
          <w:szCs w:val="28"/>
        </w:rPr>
        <w:t xml:space="preserve"> У</w:t>
      </w:r>
      <w:r w:rsidRPr="007058FA">
        <w:rPr>
          <w:color w:val="000000"/>
          <w:sz w:val="28"/>
          <w:szCs w:val="28"/>
        </w:rPr>
        <w:t>каз</w:t>
      </w:r>
      <w:r w:rsidR="00D13777" w:rsidRPr="007058FA">
        <w:rPr>
          <w:color w:val="000000"/>
          <w:sz w:val="28"/>
          <w:szCs w:val="28"/>
        </w:rPr>
        <w:t>а</w:t>
      </w:r>
      <w:r w:rsidRPr="007058FA">
        <w:rPr>
          <w:color w:val="000000"/>
          <w:sz w:val="28"/>
          <w:szCs w:val="28"/>
        </w:rPr>
        <w:t xml:space="preserve"> Президента Российской Федерации от 7 мая 20</w:t>
      </w:r>
      <w:r w:rsidR="00D13777" w:rsidRPr="007058FA">
        <w:rPr>
          <w:color w:val="000000"/>
          <w:sz w:val="28"/>
          <w:szCs w:val="28"/>
        </w:rPr>
        <w:t>24</w:t>
      </w:r>
      <w:r w:rsidRPr="007058FA">
        <w:rPr>
          <w:color w:val="000000"/>
          <w:sz w:val="28"/>
          <w:szCs w:val="28"/>
        </w:rPr>
        <w:t xml:space="preserve"> года № </w:t>
      </w:r>
      <w:r w:rsidR="00D13777" w:rsidRPr="007058FA">
        <w:rPr>
          <w:color w:val="000000"/>
          <w:sz w:val="28"/>
          <w:szCs w:val="28"/>
        </w:rPr>
        <w:t>309</w:t>
      </w:r>
      <w:r w:rsidRPr="007058FA">
        <w:rPr>
          <w:color w:val="000000"/>
          <w:sz w:val="28"/>
          <w:szCs w:val="28"/>
        </w:rPr>
        <w:t xml:space="preserve"> </w:t>
      </w:r>
      <w:r w:rsidR="00515B00" w:rsidRPr="007058FA">
        <w:rPr>
          <w:color w:val="000000"/>
          <w:sz w:val="28"/>
          <w:szCs w:val="28"/>
        </w:rPr>
        <w:t>«</w:t>
      </w:r>
      <w:r w:rsidR="003D2A97" w:rsidRPr="007058FA">
        <w:rPr>
          <w:color w:val="000000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515B00" w:rsidRPr="007058FA">
        <w:rPr>
          <w:color w:val="000000"/>
          <w:sz w:val="28"/>
          <w:szCs w:val="28"/>
        </w:rPr>
        <w:t>»</w:t>
      </w:r>
      <w:r w:rsidR="007E6530" w:rsidRPr="007058FA">
        <w:rPr>
          <w:color w:val="000000"/>
          <w:sz w:val="28"/>
          <w:szCs w:val="28"/>
        </w:rPr>
        <w:t xml:space="preserve"> (далее – Указ Президента РФ от 7 мая 20</w:t>
      </w:r>
      <w:r w:rsidR="00D13777" w:rsidRPr="007058FA">
        <w:rPr>
          <w:color w:val="000000"/>
          <w:sz w:val="28"/>
          <w:szCs w:val="28"/>
        </w:rPr>
        <w:t>24</w:t>
      </w:r>
      <w:r w:rsidR="007E6530" w:rsidRPr="007058FA">
        <w:rPr>
          <w:color w:val="000000"/>
          <w:sz w:val="28"/>
          <w:szCs w:val="28"/>
        </w:rPr>
        <w:t xml:space="preserve"> года № </w:t>
      </w:r>
      <w:r w:rsidR="00D13777" w:rsidRPr="007058FA">
        <w:rPr>
          <w:color w:val="000000"/>
          <w:sz w:val="28"/>
          <w:szCs w:val="28"/>
        </w:rPr>
        <w:t>309).</w:t>
      </w:r>
    </w:p>
    <w:p w:rsidR="0066562A" w:rsidRPr="007058FA" w:rsidRDefault="0066562A" w:rsidP="00DE7F8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8FA">
        <w:rPr>
          <w:color w:val="000000"/>
          <w:sz w:val="28"/>
          <w:szCs w:val="28"/>
        </w:rPr>
        <w:t xml:space="preserve">Целью основных направлений </w:t>
      </w:r>
      <w:r w:rsidR="007E6530" w:rsidRPr="007058FA">
        <w:rPr>
          <w:color w:val="000000"/>
          <w:sz w:val="28"/>
          <w:szCs w:val="28"/>
        </w:rPr>
        <w:t xml:space="preserve">бюджетной и налоговой политики Приморского края на </w:t>
      </w:r>
      <w:r w:rsidR="007E6530" w:rsidRPr="007058FA">
        <w:rPr>
          <w:color w:val="000000"/>
          <w:spacing w:val="-2"/>
          <w:sz w:val="28"/>
          <w:szCs w:val="28"/>
        </w:rPr>
        <w:t>202</w:t>
      </w:r>
      <w:r w:rsidR="007E67FE" w:rsidRPr="007058FA">
        <w:rPr>
          <w:color w:val="000000"/>
          <w:spacing w:val="-2"/>
          <w:sz w:val="28"/>
          <w:szCs w:val="28"/>
        </w:rPr>
        <w:t>6</w:t>
      </w:r>
      <w:r w:rsidR="007E6530" w:rsidRPr="007058FA">
        <w:rPr>
          <w:color w:val="000000"/>
          <w:spacing w:val="-2"/>
          <w:sz w:val="28"/>
          <w:szCs w:val="28"/>
        </w:rPr>
        <w:t xml:space="preserve"> год и плановый период 202</w:t>
      </w:r>
      <w:r w:rsidR="007E67FE" w:rsidRPr="007058FA">
        <w:rPr>
          <w:color w:val="000000"/>
          <w:spacing w:val="-2"/>
          <w:sz w:val="28"/>
          <w:szCs w:val="28"/>
        </w:rPr>
        <w:t>7</w:t>
      </w:r>
      <w:r w:rsidR="007E6530" w:rsidRPr="007058FA">
        <w:rPr>
          <w:color w:val="000000"/>
          <w:spacing w:val="-2"/>
          <w:sz w:val="28"/>
          <w:szCs w:val="28"/>
        </w:rPr>
        <w:t xml:space="preserve"> и 202</w:t>
      </w:r>
      <w:r w:rsidR="007E67FE" w:rsidRPr="007058FA">
        <w:rPr>
          <w:color w:val="000000"/>
          <w:spacing w:val="-2"/>
          <w:sz w:val="28"/>
          <w:szCs w:val="28"/>
        </w:rPr>
        <w:t>8</w:t>
      </w:r>
      <w:r w:rsidR="007E6530" w:rsidRPr="007058FA">
        <w:rPr>
          <w:color w:val="000000"/>
          <w:spacing w:val="-2"/>
          <w:sz w:val="28"/>
          <w:szCs w:val="28"/>
        </w:rPr>
        <w:t xml:space="preserve"> годов </w:t>
      </w:r>
      <w:r w:rsidRPr="007058FA">
        <w:rPr>
          <w:color w:val="000000"/>
          <w:sz w:val="28"/>
          <w:szCs w:val="28"/>
        </w:rPr>
        <w:t>является определение условий, используемых при составлении проекта бюджета</w:t>
      </w:r>
      <w:r w:rsidR="004E3FE6">
        <w:rPr>
          <w:color w:val="000000"/>
          <w:sz w:val="28"/>
          <w:szCs w:val="28"/>
        </w:rPr>
        <w:t xml:space="preserve"> Пограничного муниципального округа (далее – бюджет муниципального округа)</w:t>
      </w:r>
      <w:r w:rsidRPr="007058FA">
        <w:rPr>
          <w:color w:val="000000"/>
          <w:sz w:val="28"/>
          <w:szCs w:val="28"/>
        </w:rPr>
        <w:t xml:space="preserve"> на 202</w:t>
      </w:r>
      <w:r w:rsidR="007E67FE" w:rsidRPr="007058FA">
        <w:rPr>
          <w:color w:val="000000"/>
          <w:sz w:val="28"/>
          <w:szCs w:val="28"/>
        </w:rPr>
        <w:t>6</w:t>
      </w:r>
      <w:r w:rsidRPr="007058FA">
        <w:rPr>
          <w:color w:val="000000"/>
          <w:sz w:val="28"/>
          <w:szCs w:val="28"/>
        </w:rPr>
        <w:t>-202</w:t>
      </w:r>
      <w:r w:rsidR="007E67FE" w:rsidRPr="007058FA">
        <w:rPr>
          <w:color w:val="000000"/>
          <w:sz w:val="28"/>
          <w:szCs w:val="28"/>
        </w:rPr>
        <w:t>8</w:t>
      </w:r>
      <w:r w:rsidRPr="007058FA">
        <w:rPr>
          <w:color w:val="000000"/>
          <w:sz w:val="28"/>
          <w:szCs w:val="28"/>
        </w:rPr>
        <w:t xml:space="preserve"> годы, основ</w:t>
      </w:r>
      <w:r w:rsidR="00670B5C" w:rsidRPr="007058FA">
        <w:rPr>
          <w:color w:val="000000"/>
          <w:sz w:val="28"/>
          <w:szCs w:val="28"/>
        </w:rPr>
        <w:t>ных подходов к его формированию</w:t>
      </w:r>
      <w:r w:rsidRPr="007058FA">
        <w:rPr>
          <w:color w:val="000000"/>
          <w:sz w:val="28"/>
          <w:szCs w:val="28"/>
        </w:rPr>
        <w:t xml:space="preserve"> и общего порядка разработки основных характеристик и прогнозируемых параметров бюджета </w:t>
      </w:r>
      <w:r w:rsidR="00551E2B">
        <w:rPr>
          <w:color w:val="000000"/>
          <w:sz w:val="28"/>
          <w:szCs w:val="28"/>
        </w:rPr>
        <w:t xml:space="preserve">муниципального округа </w:t>
      </w:r>
      <w:r w:rsidRPr="007058FA">
        <w:rPr>
          <w:color w:val="000000"/>
          <w:sz w:val="28"/>
          <w:szCs w:val="28"/>
        </w:rPr>
        <w:t>с учетом сложившейся экономической ситуации в Российской Федерации и Приморском крае, а также обеспечение прозрачности и открытости бюджетного планирования.</w:t>
      </w:r>
    </w:p>
    <w:p w:rsidR="0066562A" w:rsidRPr="007058FA" w:rsidRDefault="0066562A" w:rsidP="00062C21">
      <w:pPr>
        <w:widowControl w:val="0"/>
        <w:spacing w:line="238" w:lineRule="auto"/>
        <w:ind w:left="714"/>
        <w:contextualSpacing/>
        <w:jc w:val="center"/>
        <w:rPr>
          <w:b/>
          <w:bCs/>
          <w:color w:val="000000"/>
          <w:sz w:val="28"/>
          <w:szCs w:val="28"/>
        </w:rPr>
      </w:pPr>
      <w:r w:rsidRPr="007058FA">
        <w:rPr>
          <w:b/>
          <w:bCs/>
          <w:color w:val="000000"/>
          <w:sz w:val="28"/>
          <w:szCs w:val="28"/>
        </w:rPr>
        <w:lastRenderedPageBreak/>
        <w:t xml:space="preserve">Основные итоги реализации бюджетной и налоговой политики </w:t>
      </w:r>
      <w:r w:rsidR="00551E2B">
        <w:rPr>
          <w:b/>
          <w:bCs/>
          <w:color w:val="000000"/>
          <w:sz w:val="28"/>
          <w:szCs w:val="28"/>
        </w:rPr>
        <w:t>Пограничного муниципального округа</w:t>
      </w:r>
      <w:r w:rsidR="00877500" w:rsidRPr="007058FA">
        <w:rPr>
          <w:b/>
          <w:bCs/>
          <w:color w:val="000000"/>
          <w:sz w:val="28"/>
          <w:szCs w:val="28"/>
        </w:rPr>
        <w:t xml:space="preserve"> </w:t>
      </w:r>
      <w:r w:rsidRPr="007058FA">
        <w:rPr>
          <w:b/>
          <w:bCs/>
          <w:color w:val="000000"/>
          <w:sz w:val="28"/>
          <w:szCs w:val="28"/>
        </w:rPr>
        <w:t>в 20</w:t>
      </w:r>
      <w:r w:rsidR="00721B2E" w:rsidRPr="007058FA">
        <w:rPr>
          <w:b/>
          <w:bCs/>
          <w:color w:val="000000"/>
          <w:sz w:val="28"/>
          <w:szCs w:val="28"/>
        </w:rPr>
        <w:t>2</w:t>
      </w:r>
      <w:r w:rsidR="007E67FE" w:rsidRPr="007058FA">
        <w:rPr>
          <w:b/>
          <w:bCs/>
          <w:color w:val="000000"/>
          <w:sz w:val="28"/>
          <w:szCs w:val="28"/>
        </w:rPr>
        <w:t>4</w:t>
      </w:r>
      <w:r w:rsidRPr="007058FA">
        <w:rPr>
          <w:b/>
          <w:bCs/>
          <w:color w:val="000000"/>
          <w:sz w:val="28"/>
          <w:szCs w:val="28"/>
        </w:rPr>
        <w:t xml:space="preserve"> году и первой половине 202</w:t>
      </w:r>
      <w:r w:rsidR="007E67FE" w:rsidRPr="007058FA">
        <w:rPr>
          <w:b/>
          <w:bCs/>
          <w:color w:val="000000"/>
          <w:sz w:val="28"/>
          <w:szCs w:val="28"/>
        </w:rPr>
        <w:t>5</w:t>
      </w:r>
      <w:r w:rsidRPr="007058FA">
        <w:rPr>
          <w:b/>
          <w:bCs/>
          <w:color w:val="000000"/>
          <w:sz w:val="28"/>
          <w:szCs w:val="28"/>
        </w:rPr>
        <w:t xml:space="preserve"> года</w:t>
      </w:r>
    </w:p>
    <w:p w:rsidR="0066562A" w:rsidRPr="007058FA" w:rsidRDefault="0066562A" w:rsidP="00062C21">
      <w:pPr>
        <w:widowControl w:val="0"/>
        <w:spacing w:line="238" w:lineRule="auto"/>
        <w:ind w:left="720"/>
        <w:contextualSpacing/>
        <w:rPr>
          <w:bCs/>
          <w:color w:val="000000"/>
          <w:sz w:val="28"/>
          <w:szCs w:val="28"/>
        </w:rPr>
      </w:pPr>
    </w:p>
    <w:p w:rsidR="0066562A" w:rsidRPr="007058FA" w:rsidRDefault="0066562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>Ключевой задачей бюджетной и налоговой политики</w:t>
      </w:r>
      <w:r w:rsidR="00551E2B" w:rsidRPr="00551E2B">
        <w:rPr>
          <w:color w:val="000000"/>
          <w:sz w:val="28"/>
          <w:szCs w:val="28"/>
        </w:rPr>
        <w:t xml:space="preserve"> </w:t>
      </w:r>
      <w:r w:rsidR="00551E2B">
        <w:rPr>
          <w:color w:val="000000"/>
          <w:sz w:val="28"/>
          <w:szCs w:val="28"/>
        </w:rPr>
        <w:t>Пограничного муниципального округа</w:t>
      </w:r>
      <w:r w:rsidRPr="007058FA">
        <w:rPr>
          <w:sz w:val="28"/>
          <w:szCs w:val="28"/>
        </w:rPr>
        <w:t xml:space="preserve"> в 20</w:t>
      </w:r>
      <w:r w:rsidR="00721B2E" w:rsidRPr="007058FA">
        <w:rPr>
          <w:sz w:val="28"/>
          <w:szCs w:val="28"/>
        </w:rPr>
        <w:t>2</w:t>
      </w:r>
      <w:r w:rsidR="007E67FE" w:rsidRPr="007058FA">
        <w:rPr>
          <w:sz w:val="28"/>
          <w:szCs w:val="28"/>
        </w:rPr>
        <w:t>4</w:t>
      </w:r>
      <w:r w:rsidRPr="007058FA">
        <w:rPr>
          <w:sz w:val="28"/>
          <w:szCs w:val="28"/>
        </w:rPr>
        <w:t xml:space="preserve"> году было обеспечение устойчивых темпов роста экономики региона, повышение предпринимательс</w:t>
      </w:r>
      <w:r w:rsidR="008E7E7B" w:rsidRPr="007058FA">
        <w:rPr>
          <w:sz w:val="28"/>
          <w:szCs w:val="28"/>
        </w:rPr>
        <w:t xml:space="preserve">кой и инвестиционной активности в условиях </w:t>
      </w:r>
      <w:r w:rsidR="00516332" w:rsidRPr="007058FA">
        <w:rPr>
          <w:sz w:val="28"/>
          <w:szCs w:val="28"/>
        </w:rPr>
        <w:t>внешнего</w:t>
      </w:r>
      <w:r w:rsidR="001F1FF3" w:rsidRPr="007058FA">
        <w:rPr>
          <w:sz w:val="28"/>
          <w:szCs w:val="28"/>
        </w:rPr>
        <w:t xml:space="preserve"> </w:t>
      </w:r>
      <w:proofErr w:type="spellStart"/>
      <w:r w:rsidR="001F1FF3" w:rsidRPr="007058FA">
        <w:rPr>
          <w:sz w:val="28"/>
          <w:szCs w:val="28"/>
        </w:rPr>
        <w:t>санкци</w:t>
      </w:r>
      <w:r w:rsidR="00516332" w:rsidRPr="007058FA">
        <w:rPr>
          <w:sz w:val="28"/>
          <w:szCs w:val="28"/>
        </w:rPr>
        <w:t>онного</w:t>
      </w:r>
      <w:proofErr w:type="spellEnd"/>
      <w:r w:rsidR="00516332" w:rsidRPr="007058FA">
        <w:rPr>
          <w:sz w:val="28"/>
          <w:szCs w:val="28"/>
        </w:rPr>
        <w:t xml:space="preserve"> давления.</w:t>
      </w:r>
    </w:p>
    <w:p w:rsidR="00837ACA" w:rsidRPr="007058FA" w:rsidRDefault="00837AC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058FA">
        <w:rPr>
          <w:rFonts w:eastAsia="Calibri"/>
          <w:sz w:val="28"/>
          <w:szCs w:val="28"/>
        </w:rPr>
        <w:t>При исполнении бюджета</w:t>
      </w:r>
      <w:r w:rsidR="009152FB">
        <w:rPr>
          <w:rFonts w:eastAsia="Calibri"/>
          <w:sz w:val="28"/>
          <w:szCs w:val="28"/>
        </w:rPr>
        <w:t xml:space="preserve"> муниципального округа</w:t>
      </w:r>
      <w:r w:rsidRPr="007058FA">
        <w:rPr>
          <w:rFonts w:eastAsia="Calibri"/>
          <w:sz w:val="28"/>
          <w:szCs w:val="28"/>
        </w:rPr>
        <w:t xml:space="preserve"> в 202</w:t>
      </w:r>
      <w:r w:rsidR="007E67FE" w:rsidRPr="007058FA">
        <w:rPr>
          <w:rFonts w:eastAsia="Calibri"/>
          <w:sz w:val="28"/>
          <w:szCs w:val="28"/>
        </w:rPr>
        <w:t>4</w:t>
      </w:r>
      <w:r w:rsidRPr="007058FA">
        <w:rPr>
          <w:rFonts w:eastAsia="Calibri"/>
          <w:sz w:val="28"/>
          <w:szCs w:val="28"/>
        </w:rPr>
        <w:t xml:space="preserve"> году </w:t>
      </w:r>
      <w:r w:rsidR="009152FB">
        <w:rPr>
          <w:rFonts w:eastAsia="Calibri"/>
          <w:sz w:val="28"/>
          <w:szCs w:val="28"/>
        </w:rPr>
        <w:t>Администрация Пограничного муниципального округа</w:t>
      </w:r>
      <w:r w:rsidRPr="007058FA">
        <w:rPr>
          <w:rFonts w:eastAsia="Calibri"/>
          <w:sz w:val="28"/>
          <w:szCs w:val="28"/>
        </w:rPr>
        <w:t xml:space="preserve"> руководствовал</w:t>
      </w:r>
      <w:r w:rsidR="009152FB">
        <w:rPr>
          <w:rFonts w:eastAsia="Calibri"/>
          <w:sz w:val="28"/>
          <w:szCs w:val="28"/>
        </w:rPr>
        <w:t>а</w:t>
      </w:r>
      <w:r w:rsidRPr="007058FA">
        <w:rPr>
          <w:rFonts w:eastAsia="Calibri"/>
          <w:sz w:val="28"/>
          <w:szCs w:val="28"/>
        </w:rPr>
        <w:t>сь следующими приоритетами:</w:t>
      </w:r>
    </w:p>
    <w:p w:rsidR="0066562A" w:rsidRPr="007058FA" w:rsidRDefault="0066562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058FA">
        <w:rPr>
          <w:rFonts w:eastAsia="Calibri"/>
          <w:sz w:val="28"/>
          <w:szCs w:val="28"/>
        </w:rPr>
        <w:t xml:space="preserve">обеспечение долгосрочной сбалансированности доходов и расходов бюджетной системы </w:t>
      </w:r>
      <w:r w:rsidR="009152FB">
        <w:rPr>
          <w:color w:val="000000"/>
          <w:sz w:val="28"/>
          <w:szCs w:val="28"/>
        </w:rPr>
        <w:t>муниципального округа</w:t>
      </w:r>
      <w:r w:rsidRPr="007058FA">
        <w:rPr>
          <w:rFonts w:eastAsia="Calibri"/>
          <w:sz w:val="28"/>
          <w:szCs w:val="28"/>
        </w:rPr>
        <w:t xml:space="preserve">; </w:t>
      </w:r>
    </w:p>
    <w:p w:rsidR="0066562A" w:rsidRPr="007058FA" w:rsidRDefault="0066562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058FA">
        <w:rPr>
          <w:rFonts w:eastAsia="Calibri"/>
          <w:sz w:val="28"/>
          <w:szCs w:val="28"/>
        </w:rPr>
        <w:t xml:space="preserve">выполнение социальных обязательств, принятых </w:t>
      </w:r>
      <w:r w:rsidR="009152FB">
        <w:rPr>
          <w:rFonts w:eastAsia="Calibri"/>
          <w:sz w:val="28"/>
          <w:szCs w:val="28"/>
        </w:rPr>
        <w:t>государственной властью</w:t>
      </w:r>
      <w:r w:rsidRPr="007058FA">
        <w:rPr>
          <w:rFonts w:eastAsia="Calibri"/>
          <w:sz w:val="28"/>
          <w:szCs w:val="28"/>
        </w:rPr>
        <w:t>;</w:t>
      </w:r>
    </w:p>
    <w:p w:rsidR="0066562A" w:rsidRPr="007058FA" w:rsidRDefault="0066562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058FA">
        <w:rPr>
          <w:rFonts w:eastAsia="Calibri"/>
          <w:sz w:val="28"/>
          <w:szCs w:val="28"/>
        </w:rPr>
        <w:t xml:space="preserve">повышение уровня и качества жизни населения </w:t>
      </w:r>
      <w:r w:rsidR="009152FB">
        <w:rPr>
          <w:color w:val="000000"/>
          <w:sz w:val="28"/>
          <w:szCs w:val="28"/>
        </w:rPr>
        <w:t>Пограничного округа</w:t>
      </w:r>
      <w:r w:rsidRPr="007058FA">
        <w:rPr>
          <w:rFonts w:eastAsia="Calibri"/>
          <w:sz w:val="28"/>
          <w:szCs w:val="28"/>
        </w:rPr>
        <w:t>;</w:t>
      </w:r>
    </w:p>
    <w:p w:rsidR="0066562A" w:rsidRPr="007058FA" w:rsidRDefault="0066562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058FA">
        <w:rPr>
          <w:rFonts w:eastAsia="Calibri"/>
          <w:sz w:val="28"/>
          <w:szCs w:val="28"/>
        </w:rPr>
        <w:t>создание условий для оказания качественных государственных услуг;</w:t>
      </w:r>
    </w:p>
    <w:p w:rsidR="0066562A" w:rsidRPr="007058FA" w:rsidRDefault="0066562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058FA">
        <w:rPr>
          <w:rFonts w:eastAsia="Calibri"/>
          <w:sz w:val="28"/>
          <w:szCs w:val="28"/>
        </w:rPr>
        <w:t xml:space="preserve">обеспечение открытости и прозрачности бюджета </w:t>
      </w:r>
      <w:r w:rsidR="009152FB">
        <w:rPr>
          <w:rFonts w:eastAsia="Calibri"/>
          <w:sz w:val="28"/>
          <w:szCs w:val="28"/>
        </w:rPr>
        <w:t xml:space="preserve">муниципального округа </w:t>
      </w:r>
      <w:r w:rsidRPr="007058FA">
        <w:rPr>
          <w:rFonts w:eastAsia="Calibri"/>
          <w:sz w:val="28"/>
          <w:szCs w:val="28"/>
        </w:rPr>
        <w:t>и бюджетного процесса;</w:t>
      </w:r>
    </w:p>
    <w:p w:rsidR="0066562A" w:rsidRPr="007058FA" w:rsidRDefault="0066562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058FA">
        <w:rPr>
          <w:rFonts w:eastAsia="Calibri"/>
          <w:sz w:val="28"/>
          <w:szCs w:val="28"/>
        </w:rPr>
        <w:t>соблюдение безопасного уровня дефицита</w:t>
      </w:r>
      <w:r w:rsidR="009152FB">
        <w:rPr>
          <w:rFonts w:eastAsia="Calibri"/>
          <w:sz w:val="28"/>
          <w:szCs w:val="28"/>
        </w:rPr>
        <w:t>, отсутствие муниципального</w:t>
      </w:r>
      <w:r w:rsidRPr="007058FA">
        <w:rPr>
          <w:rFonts w:eastAsia="Calibri"/>
          <w:sz w:val="28"/>
          <w:szCs w:val="28"/>
        </w:rPr>
        <w:t xml:space="preserve"> долга в целях предотвращения условий для возникновения финансовых кризисов;</w:t>
      </w:r>
    </w:p>
    <w:p w:rsidR="0066562A" w:rsidRPr="007058FA" w:rsidRDefault="0066562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058FA">
        <w:rPr>
          <w:rFonts w:eastAsia="Calibri"/>
          <w:sz w:val="28"/>
          <w:szCs w:val="28"/>
        </w:rPr>
        <w:t>ограничение роста расходов бюджета</w:t>
      </w:r>
      <w:r w:rsidR="00B70838">
        <w:rPr>
          <w:rFonts w:eastAsia="Calibri"/>
          <w:sz w:val="28"/>
          <w:szCs w:val="28"/>
        </w:rPr>
        <w:t xml:space="preserve"> муниципального </w:t>
      </w:r>
      <w:proofErr w:type="spellStart"/>
      <w:r w:rsidR="00B70838">
        <w:rPr>
          <w:rFonts w:eastAsia="Calibri"/>
          <w:sz w:val="28"/>
          <w:szCs w:val="28"/>
        </w:rPr>
        <w:t>окуга</w:t>
      </w:r>
      <w:proofErr w:type="spellEnd"/>
      <w:r w:rsidRPr="007058FA">
        <w:rPr>
          <w:rFonts w:eastAsia="Calibri"/>
          <w:sz w:val="28"/>
          <w:szCs w:val="28"/>
        </w:rPr>
        <w:t>, не обеспеченных стабильными доходными источниками;</w:t>
      </w:r>
    </w:p>
    <w:p w:rsidR="00202BEF" w:rsidRPr="007F00A7" w:rsidRDefault="005244BE" w:rsidP="00514F6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</w:t>
      </w:r>
      <w:r w:rsidR="00B7083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по доходам в 2024 году осуществлялось в связанных с внешним </w:t>
      </w:r>
      <w:proofErr w:type="spellStart"/>
      <w:r>
        <w:rPr>
          <w:sz w:val="28"/>
          <w:szCs w:val="28"/>
        </w:rPr>
        <w:t>санкционным</w:t>
      </w:r>
      <w:proofErr w:type="spellEnd"/>
      <w:r>
        <w:rPr>
          <w:sz w:val="28"/>
          <w:szCs w:val="28"/>
        </w:rPr>
        <w:t xml:space="preserve"> давлением условиях обеспечения устойчивости бюджетной системы.</w:t>
      </w:r>
      <w:r w:rsidR="00202BEF" w:rsidRPr="00202BEF">
        <w:rPr>
          <w:sz w:val="28"/>
          <w:szCs w:val="28"/>
        </w:rPr>
        <w:t xml:space="preserve"> </w:t>
      </w:r>
      <w:r>
        <w:rPr>
          <w:sz w:val="28"/>
          <w:szCs w:val="28"/>
        </w:rPr>
        <w:t>В указанных условиях д</w:t>
      </w:r>
      <w:r w:rsidR="00202BEF" w:rsidRPr="00202BEF">
        <w:rPr>
          <w:sz w:val="28"/>
          <w:szCs w:val="28"/>
        </w:rPr>
        <w:t>оходы бюджет</w:t>
      </w:r>
      <w:r w:rsidR="009313F2">
        <w:rPr>
          <w:sz w:val="28"/>
          <w:szCs w:val="28"/>
        </w:rPr>
        <w:t>а</w:t>
      </w:r>
      <w:r w:rsidR="00B70838">
        <w:rPr>
          <w:sz w:val="28"/>
          <w:szCs w:val="28"/>
        </w:rPr>
        <w:t xml:space="preserve"> муниципального округа</w:t>
      </w:r>
      <w:r w:rsidR="00202BEF" w:rsidRPr="00202BEF">
        <w:rPr>
          <w:sz w:val="28"/>
          <w:szCs w:val="28"/>
        </w:rPr>
        <w:t xml:space="preserve"> мобилизованы в объеме </w:t>
      </w:r>
      <w:r w:rsidR="00B70838">
        <w:rPr>
          <w:sz w:val="28"/>
          <w:szCs w:val="28"/>
        </w:rPr>
        <w:t>1 138,3</w:t>
      </w:r>
      <w:r w:rsidR="00202BEF" w:rsidRPr="00202BEF">
        <w:rPr>
          <w:sz w:val="28"/>
          <w:szCs w:val="28"/>
        </w:rPr>
        <w:t xml:space="preserve"> млн рублей (при плане – </w:t>
      </w:r>
      <w:r w:rsidR="00B70838">
        <w:rPr>
          <w:sz w:val="28"/>
          <w:szCs w:val="28"/>
        </w:rPr>
        <w:t>1 103,6</w:t>
      </w:r>
      <w:r w:rsidR="00202BEF" w:rsidRPr="00202BEF">
        <w:rPr>
          <w:sz w:val="28"/>
          <w:szCs w:val="28"/>
        </w:rPr>
        <w:t xml:space="preserve"> млн рублей) или на 10</w:t>
      </w:r>
      <w:r w:rsidR="00B70838">
        <w:rPr>
          <w:sz w:val="28"/>
          <w:szCs w:val="28"/>
        </w:rPr>
        <w:t>3,1</w:t>
      </w:r>
      <w:r w:rsidR="00202BEF" w:rsidRPr="00202BEF">
        <w:rPr>
          <w:sz w:val="28"/>
          <w:szCs w:val="28"/>
        </w:rPr>
        <w:t>% к плановым показателям.</w:t>
      </w:r>
      <w:r w:rsidR="00202BEF" w:rsidRPr="007F00A7">
        <w:rPr>
          <w:sz w:val="28"/>
          <w:szCs w:val="28"/>
        </w:rPr>
        <w:t xml:space="preserve"> </w:t>
      </w:r>
    </w:p>
    <w:p w:rsidR="003C3109" w:rsidRDefault="0066562A" w:rsidP="003C3109">
      <w:pPr>
        <w:pStyle w:val="ad"/>
        <w:widowControl w:val="0"/>
        <w:spacing w:before="0" w:beforeAutospacing="0" w:after="0" w:afterAutospacing="0" w:line="352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>В 20</w:t>
      </w:r>
      <w:r w:rsidR="00F20EDD" w:rsidRPr="007058FA">
        <w:rPr>
          <w:sz w:val="28"/>
          <w:szCs w:val="28"/>
        </w:rPr>
        <w:t>2</w:t>
      </w:r>
      <w:r w:rsidR="00683277" w:rsidRPr="007058FA">
        <w:rPr>
          <w:sz w:val="28"/>
          <w:szCs w:val="28"/>
        </w:rPr>
        <w:t>4</w:t>
      </w:r>
      <w:r w:rsidRPr="007058FA">
        <w:rPr>
          <w:sz w:val="28"/>
          <w:szCs w:val="28"/>
        </w:rPr>
        <w:t xml:space="preserve"> году бюджет</w:t>
      </w:r>
      <w:r w:rsidR="00B70838">
        <w:rPr>
          <w:sz w:val="28"/>
          <w:szCs w:val="28"/>
        </w:rPr>
        <w:t xml:space="preserve"> муниципального округа</w:t>
      </w:r>
      <w:r w:rsidRPr="007058FA">
        <w:rPr>
          <w:sz w:val="28"/>
          <w:szCs w:val="28"/>
        </w:rPr>
        <w:t xml:space="preserve"> сохранял социальную направленность. </w:t>
      </w:r>
      <w:r w:rsidR="009D5A51">
        <w:rPr>
          <w:sz w:val="28"/>
          <w:szCs w:val="28"/>
        </w:rPr>
        <w:t xml:space="preserve">Средний </w:t>
      </w:r>
      <w:r w:rsidRPr="007058FA">
        <w:rPr>
          <w:sz w:val="28"/>
          <w:szCs w:val="28"/>
        </w:rPr>
        <w:t>процент исполнения расходной части бюджета за 20</w:t>
      </w:r>
      <w:r w:rsidR="00D0014F" w:rsidRPr="007058FA">
        <w:rPr>
          <w:sz w:val="28"/>
          <w:szCs w:val="28"/>
        </w:rPr>
        <w:t>2</w:t>
      </w:r>
      <w:r w:rsidR="00683277" w:rsidRPr="007058FA">
        <w:rPr>
          <w:sz w:val="28"/>
          <w:szCs w:val="28"/>
        </w:rPr>
        <w:t>4</w:t>
      </w:r>
      <w:r w:rsidRPr="007058FA">
        <w:rPr>
          <w:sz w:val="28"/>
          <w:szCs w:val="28"/>
        </w:rPr>
        <w:t xml:space="preserve"> </w:t>
      </w:r>
      <w:r w:rsidRPr="007058FA">
        <w:rPr>
          <w:sz w:val="28"/>
          <w:szCs w:val="28"/>
        </w:rPr>
        <w:lastRenderedPageBreak/>
        <w:t xml:space="preserve">год составил </w:t>
      </w:r>
      <w:r w:rsidR="009D5A51">
        <w:rPr>
          <w:sz w:val="28"/>
          <w:szCs w:val="28"/>
        </w:rPr>
        <w:t>97</w:t>
      </w:r>
      <w:r w:rsidRPr="007058FA">
        <w:rPr>
          <w:sz w:val="28"/>
          <w:szCs w:val="28"/>
        </w:rPr>
        <w:t xml:space="preserve">%. </w:t>
      </w:r>
      <w:r w:rsidR="00A147B3" w:rsidRPr="007058FA">
        <w:rPr>
          <w:sz w:val="28"/>
          <w:szCs w:val="28"/>
        </w:rPr>
        <w:t>Значительная часть бюджетных средств в 202</w:t>
      </w:r>
      <w:r w:rsidR="00683277" w:rsidRPr="007058FA">
        <w:rPr>
          <w:sz w:val="28"/>
          <w:szCs w:val="28"/>
        </w:rPr>
        <w:t>4</w:t>
      </w:r>
      <w:r w:rsidR="00A147B3" w:rsidRPr="007058FA">
        <w:rPr>
          <w:sz w:val="28"/>
          <w:szCs w:val="28"/>
        </w:rPr>
        <w:t xml:space="preserve"> году, как и в предыдущие годы, была направлена на социально-культурную сферу – это </w:t>
      </w:r>
      <w:r w:rsidR="00A147B3" w:rsidRPr="007058FA">
        <w:rPr>
          <w:sz w:val="28"/>
          <w:szCs w:val="28"/>
        </w:rPr>
        <w:br/>
      </w:r>
      <w:r w:rsidR="009D5A51">
        <w:rPr>
          <w:sz w:val="28"/>
          <w:szCs w:val="28"/>
        </w:rPr>
        <w:t>697,2</w:t>
      </w:r>
      <w:r w:rsidR="00A147B3" w:rsidRPr="007058FA">
        <w:rPr>
          <w:sz w:val="28"/>
          <w:szCs w:val="28"/>
        </w:rPr>
        <w:t xml:space="preserve"> мл</w:t>
      </w:r>
      <w:r w:rsidR="009D5A51">
        <w:rPr>
          <w:sz w:val="28"/>
          <w:szCs w:val="28"/>
        </w:rPr>
        <w:t>н</w:t>
      </w:r>
      <w:r w:rsidR="00A147B3" w:rsidRPr="007058FA">
        <w:rPr>
          <w:sz w:val="28"/>
          <w:szCs w:val="28"/>
        </w:rPr>
        <w:t xml:space="preserve"> рублей или </w:t>
      </w:r>
      <w:r w:rsidR="009D5A51">
        <w:rPr>
          <w:sz w:val="28"/>
          <w:szCs w:val="28"/>
        </w:rPr>
        <w:t>48</w:t>
      </w:r>
      <w:r w:rsidR="00A147B3" w:rsidRPr="007058FA">
        <w:rPr>
          <w:sz w:val="28"/>
          <w:szCs w:val="28"/>
        </w:rPr>
        <w:t>% всех расходов бюджета</w:t>
      </w:r>
      <w:r w:rsidR="00536057" w:rsidRPr="007058FA">
        <w:rPr>
          <w:sz w:val="28"/>
          <w:szCs w:val="28"/>
        </w:rPr>
        <w:t>.</w:t>
      </w:r>
      <w:r w:rsidRPr="007058FA">
        <w:rPr>
          <w:sz w:val="28"/>
          <w:szCs w:val="28"/>
        </w:rPr>
        <w:t xml:space="preserve"> </w:t>
      </w:r>
      <w:r w:rsidR="003C3109">
        <w:rPr>
          <w:sz w:val="28"/>
          <w:szCs w:val="28"/>
        </w:rPr>
        <w:t xml:space="preserve">Обеспечено безусловное исполнение указов Президента Российской Федерации от 7 мая 2012 года </w:t>
      </w:r>
      <w:r w:rsidR="003C3109">
        <w:rPr>
          <w:sz w:val="28"/>
          <w:szCs w:val="28"/>
        </w:rPr>
        <w:br/>
        <w:t>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годы»,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9313F2">
        <w:rPr>
          <w:sz w:val="28"/>
          <w:szCs w:val="28"/>
        </w:rPr>
        <w:t xml:space="preserve"> (далее – указы Президента РФ)</w:t>
      </w:r>
      <w:r w:rsidR="003C3109">
        <w:rPr>
          <w:sz w:val="28"/>
          <w:szCs w:val="28"/>
        </w:rPr>
        <w:t>.</w:t>
      </w:r>
    </w:p>
    <w:p w:rsidR="00110334" w:rsidRPr="007058FA" w:rsidRDefault="00110334" w:rsidP="00514F6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>В полном объеме предоставлены социальные выплаты нуждающимся категориям гражданам.</w:t>
      </w:r>
    </w:p>
    <w:p w:rsidR="003E0F64" w:rsidRDefault="00CB0B6D" w:rsidP="00514F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>Начиная с 2022 года отдельным направлением в сфере социальной защиты населения являются меры социальной поддержки участников специальной военной операции и членов их семей</w:t>
      </w:r>
      <w:r w:rsidR="003E0F64">
        <w:rPr>
          <w:sz w:val="28"/>
          <w:szCs w:val="28"/>
        </w:rPr>
        <w:t>:</w:t>
      </w:r>
    </w:p>
    <w:p w:rsidR="003E0F64" w:rsidRDefault="003E0F64" w:rsidP="003E0F64">
      <w:pPr>
        <w:widowControl w:val="0"/>
        <w:spacing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бесплатного питания в ДОУ и школах детям, чьи родители являются участниками СВО;</w:t>
      </w:r>
    </w:p>
    <w:p w:rsidR="003E0F64" w:rsidRPr="00531831" w:rsidRDefault="003E0F64" w:rsidP="003E0F64">
      <w:pPr>
        <w:widowControl w:val="0"/>
        <w:spacing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бесплатное посещение занятий в учреждениях дополнительного образования детьми, чьи родители являются участниками СВО.</w:t>
      </w:r>
    </w:p>
    <w:p w:rsidR="0066562A" w:rsidRDefault="0066562A" w:rsidP="00514F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 xml:space="preserve">По итогам </w:t>
      </w:r>
      <w:r w:rsidR="00FE7CEC" w:rsidRPr="007058FA">
        <w:rPr>
          <w:sz w:val="28"/>
          <w:szCs w:val="28"/>
        </w:rPr>
        <w:t>202</w:t>
      </w:r>
      <w:r w:rsidR="006D0A0B" w:rsidRPr="007058FA">
        <w:rPr>
          <w:sz w:val="28"/>
          <w:szCs w:val="28"/>
        </w:rPr>
        <w:t>4</w:t>
      </w:r>
      <w:r w:rsidR="00FE7CEC" w:rsidRPr="007058FA">
        <w:rPr>
          <w:sz w:val="28"/>
          <w:szCs w:val="28"/>
        </w:rPr>
        <w:t xml:space="preserve"> </w:t>
      </w:r>
      <w:r w:rsidRPr="007058FA">
        <w:rPr>
          <w:sz w:val="28"/>
          <w:szCs w:val="28"/>
        </w:rPr>
        <w:t xml:space="preserve">года бюджет </w:t>
      </w:r>
      <w:r w:rsidR="003E0F64">
        <w:rPr>
          <w:sz w:val="28"/>
          <w:szCs w:val="28"/>
        </w:rPr>
        <w:t xml:space="preserve">муниципального округа </w:t>
      </w:r>
      <w:r w:rsidRPr="007058FA">
        <w:rPr>
          <w:sz w:val="28"/>
          <w:szCs w:val="28"/>
        </w:rPr>
        <w:t xml:space="preserve">исполнен с </w:t>
      </w:r>
      <w:r w:rsidR="006D0A0B" w:rsidRPr="007058FA">
        <w:rPr>
          <w:sz w:val="28"/>
          <w:szCs w:val="28"/>
        </w:rPr>
        <w:t>дефицитом</w:t>
      </w:r>
      <w:r w:rsidR="003E0F64">
        <w:rPr>
          <w:sz w:val="28"/>
          <w:szCs w:val="28"/>
        </w:rPr>
        <w:t xml:space="preserve"> в разм</w:t>
      </w:r>
      <w:r w:rsidRPr="007058FA">
        <w:rPr>
          <w:sz w:val="28"/>
          <w:szCs w:val="28"/>
        </w:rPr>
        <w:t>ере</w:t>
      </w:r>
      <w:r w:rsidR="003E0F64">
        <w:rPr>
          <w:sz w:val="28"/>
          <w:szCs w:val="28"/>
        </w:rPr>
        <w:t xml:space="preserve"> </w:t>
      </w:r>
      <w:r w:rsidR="003E0F64">
        <w:rPr>
          <w:sz w:val="28"/>
        </w:rPr>
        <w:t>109,1</w:t>
      </w:r>
      <w:r w:rsidR="00CF50D6" w:rsidRPr="007058FA">
        <w:rPr>
          <w:sz w:val="28"/>
        </w:rPr>
        <w:t xml:space="preserve"> </w:t>
      </w:r>
      <w:r w:rsidRPr="007058FA">
        <w:rPr>
          <w:sz w:val="28"/>
          <w:szCs w:val="24"/>
        </w:rPr>
        <w:t xml:space="preserve">млн </w:t>
      </w:r>
      <w:r w:rsidRPr="007058FA">
        <w:rPr>
          <w:sz w:val="28"/>
          <w:szCs w:val="28"/>
        </w:rPr>
        <w:t xml:space="preserve">рублей. </w:t>
      </w:r>
    </w:p>
    <w:p w:rsidR="00324515" w:rsidRDefault="00324515" w:rsidP="00324515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Межбюджетные трансферты, выделяемые из вышестоящих бюджетов бюджетам </w:t>
      </w:r>
      <w:r w:rsidRPr="00531831">
        <w:rPr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 xml:space="preserve"> Приморского</w:t>
      </w:r>
      <w:r w:rsidRPr="00531831">
        <w:rPr>
          <w:color w:val="000000"/>
          <w:sz w:val="28"/>
          <w:szCs w:val="28"/>
        </w:rPr>
        <w:t xml:space="preserve"> края, расширение их доходной базы и обеспечение устойчивости их бюджетов наряду с повышением прозрачности и предсказуемости планирования межбюджетных трансфертов оставались в 202</w:t>
      </w:r>
      <w:r>
        <w:rPr>
          <w:color w:val="000000"/>
          <w:sz w:val="28"/>
          <w:szCs w:val="28"/>
        </w:rPr>
        <w:t>4</w:t>
      </w:r>
      <w:r w:rsidRPr="00531831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531831">
        <w:rPr>
          <w:color w:val="000000"/>
          <w:sz w:val="28"/>
          <w:szCs w:val="28"/>
        </w:rPr>
        <w:t xml:space="preserve"> годах приоритетом бюджетной и налоговой политики в сфере межбюджетных отношений.</w:t>
      </w:r>
    </w:p>
    <w:p w:rsidR="007E30FE" w:rsidRPr="007058FA" w:rsidRDefault="007E30FE" w:rsidP="00324515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color w:val="000000"/>
          <w:sz w:val="28"/>
          <w:szCs w:val="28"/>
        </w:rPr>
      </w:pPr>
      <w:r w:rsidRPr="007058FA">
        <w:rPr>
          <w:color w:val="000000"/>
          <w:sz w:val="28"/>
          <w:szCs w:val="28"/>
        </w:rPr>
        <w:t>Объем межбюджетных трансфертов</w:t>
      </w:r>
      <w:r w:rsidR="00324515">
        <w:rPr>
          <w:color w:val="000000"/>
          <w:sz w:val="28"/>
          <w:szCs w:val="28"/>
        </w:rPr>
        <w:t xml:space="preserve">, поступивший в бюджет Пограничного муниципального округа </w:t>
      </w:r>
      <w:r w:rsidRPr="007058FA">
        <w:rPr>
          <w:color w:val="000000"/>
          <w:sz w:val="28"/>
          <w:szCs w:val="28"/>
        </w:rPr>
        <w:t>в 202</w:t>
      </w:r>
      <w:r w:rsidR="00931D53" w:rsidRPr="007058FA">
        <w:rPr>
          <w:color w:val="000000"/>
          <w:sz w:val="28"/>
          <w:szCs w:val="28"/>
        </w:rPr>
        <w:t>4</w:t>
      </w:r>
      <w:r w:rsidRPr="007058FA">
        <w:rPr>
          <w:color w:val="000000"/>
          <w:sz w:val="28"/>
          <w:szCs w:val="28"/>
        </w:rPr>
        <w:t xml:space="preserve"> году составил </w:t>
      </w:r>
      <w:r w:rsidR="00324515">
        <w:rPr>
          <w:color w:val="000000"/>
          <w:sz w:val="28"/>
          <w:szCs w:val="28"/>
        </w:rPr>
        <w:t>678,9</w:t>
      </w:r>
      <w:r w:rsidRPr="007058FA">
        <w:rPr>
          <w:color w:val="000000"/>
          <w:sz w:val="28"/>
          <w:szCs w:val="28"/>
        </w:rPr>
        <w:t xml:space="preserve"> млн рублей (рост к 202</w:t>
      </w:r>
      <w:r w:rsidR="00931D53" w:rsidRPr="007058FA">
        <w:rPr>
          <w:color w:val="000000"/>
          <w:sz w:val="28"/>
          <w:szCs w:val="28"/>
        </w:rPr>
        <w:t>3</w:t>
      </w:r>
      <w:r w:rsidRPr="007058FA">
        <w:rPr>
          <w:color w:val="000000"/>
          <w:sz w:val="28"/>
          <w:szCs w:val="28"/>
        </w:rPr>
        <w:t xml:space="preserve"> году 1</w:t>
      </w:r>
      <w:r w:rsidR="00324515">
        <w:rPr>
          <w:color w:val="000000"/>
          <w:sz w:val="28"/>
          <w:szCs w:val="28"/>
        </w:rPr>
        <w:t>22,7</w:t>
      </w:r>
      <w:r w:rsidRPr="007058FA">
        <w:rPr>
          <w:color w:val="000000"/>
          <w:sz w:val="28"/>
          <w:szCs w:val="28"/>
        </w:rPr>
        <w:t xml:space="preserve">%), в том числе объем дотаций </w:t>
      </w:r>
      <w:r w:rsidR="00324515">
        <w:rPr>
          <w:color w:val="000000"/>
          <w:sz w:val="28"/>
          <w:szCs w:val="28"/>
        </w:rPr>
        <w:t>47,7</w:t>
      </w:r>
      <w:r w:rsidRPr="007058FA">
        <w:rPr>
          <w:color w:val="000000"/>
          <w:sz w:val="28"/>
          <w:szCs w:val="28"/>
        </w:rPr>
        <w:t xml:space="preserve"> млн рублей</w:t>
      </w:r>
      <w:r w:rsidR="00324515">
        <w:rPr>
          <w:color w:val="000000"/>
          <w:sz w:val="28"/>
          <w:szCs w:val="28"/>
        </w:rPr>
        <w:t xml:space="preserve">, из них, </w:t>
      </w:r>
      <w:r w:rsidR="00324515" w:rsidRPr="00531831">
        <w:rPr>
          <w:color w:val="000000"/>
          <w:sz w:val="28"/>
          <w:szCs w:val="28"/>
        </w:rPr>
        <w:t xml:space="preserve">за достижение наилучших показателей социально-экономического развития </w:t>
      </w:r>
      <w:r w:rsidR="00324515" w:rsidRPr="00531831">
        <w:rPr>
          <w:color w:val="000000"/>
          <w:sz w:val="28"/>
          <w:szCs w:val="28"/>
        </w:rPr>
        <w:lastRenderedPageBreak/>
        <w:t>муниципальных образований Приморского края</w:t>
      </w:r>
      <w:r w:rsidR="00324515">
        <w:rPr>
          <w:color w:val="000000"/>
          <w:sz w:val="28"/>
          <w:szCs w:val="28"/>
        </w:rPr>
        <w:t xml:space="preserve"> Пограничный муниципальный округ получил дотацию в размере 1,8 млн рублей</w:t>
      </w:r>
      <w:r w:rsidRPr="007058FA">
        <w:rPr>
          <w:color w:val="000000"/>
          <w:sz w:val="28"/>
          <w:szCs w:val="28"/>
        </w:rPr>
        <w:t>.</w:t>
      </w:r>
    </w:p>
    <w:p w:rsidR="00231C00" w:rsidRDefault="00D83C0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8FA">
        <w:rPr>
          <w:color w:val="000000"/>
          <w:sz w:val="28"/>
          <w:szCs w:val="28"/>
        </w:rPr>
        <w:t xml:space="preserve">В целях </w:t>
      </w:r>
      <w:proofErr w:type="spellStart"/>
      <w:r w:rsidRPr="007058FA">
        <w:rPr>
          <w:color w:val="000000"/>
          <w:sz w:val="28"/>
          <w:szCs w:val="28"/>
        </w:rPr>
        <w:t>софинансирования</w:t>
      </w:r>
      <w:proofErr w:type="spellEnd"/>
      <w:r w:rsidRPr="007058FA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из краевого бюджета в рамках государственных программ Приморского края выделяются субсидии, которые являются инструментом достижения долгосрочных целей </w:t>
      </w:r>
      <w:r w:rsidR="00231C00">
        <w:rPr>
          <w:color w:val="000000"/>
          <w:sz w:val="28"/>
          <w:szCs w:val="28"/>
        </w:rPr>
        <w:t>развития округа</w:t>
      </w:r>
      <w:r w:rsidRPr="007058FA">
        <w:rPr>
          <w:color w:val="000000"/>
          <w:sz w:val="28"/>
          <w:szCs w:val="28"/>
        </w:rPr>
        <w:t xml:space="preserve">. </w:t>
      </w:r>
    </w:p>
    <w:p w:rsidR="003E1FBB" w:rsidRPr="007058FA" w:rsidRDefault="003E1FBB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 xml:space="preserve">В целях повышения уровня открытости бюджета, доверия граждан к деятельности органов </w:t>
      </w:r>
      <w:r w:rsidR="00231C00">
        <w:rPr>
          <w:sz w:val="28"/>
          <w:szCs w:val="28"/>
        </w:rPr>
        <w:t>местного самоуправления</w:t>
      </w:r>
      <w:r w:rsidRPr="007058FA">
        <w:rPr>
          <w:sz w:val="28"/>
          <w:szCs w:val="28"/>
        </w:rPr>
        <w:t xml:space="preserve"> были проведены </w:t>
      </w:r>
      <w:r w:rsidR="00231C00">
        <w:rPr>
          <w:sz w:val="28"/>
          <w:szCs w:val="28"/>
        </w:rPr>
        <w:t>публичные слушания</w:t>
      </w:r>
      <w:r w:rsidRPr="007058FA">
        <w:rPr>
          <w:sz w:val="28"/>
          <w:szCs w:val="28"/>
        </w:rPr>
        <w:t xml:space="preserve"> по проекту бюджета</w:t>
      </w:r>
      <w:r w:rsidR="00231C00">
        <w:rPr>
          <w:sz w:val="28"/>
          <w:szCs w:val="28"/>
        </w:rPr>
        <w:t xml:space="preserve"> Пограничного муниципального округа</w:t>
      </w:r>
      <w:r w:rsidRPr="007058FA">
        <w:rPr>
          <w:sz w:val="28"/>
          <w:szCs w:val="28"/>
        </w:rPr>
        <w:t xml:space="preserve"> на 2025 год и плановый период 2026-2027 годов.</w:t>
      </w:r>
    </w:p>
    <w:p w:rsidR="00231C00" w:rsidRPr="00531831" w:rsidRDefault="00231C00" w:rsidP="00231C00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</w:t>
      </w:r>
      <w:r w:rsidRPr="005318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слушания проекта бюджета муниципального округа </w:t>
      </w:r>
      <w:r w:rsidRPr="00531831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531831">
        <w:rPr>
          <w:color w:val="000000"/>
          <w:sz w:val="28"/>
          <w:szCs w:val="28"/>
        </w:rPr>
        <w:t xml:space="preserve"> –202</w:t>
      </w:r>
      <w:r>
        <w:rPr>
          <w:color w:val="000000"/>
          <w:sz w:val="28"/>
          <w:szCs w:val="28"/>
        </w:rPr>
        <w:t>7</w:t>
      </w:r>
      <w:r w:rsidRPr="00531831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проходили в очном формате.</w:t>
      </w:r>
      <w:r w:rsidRPr="00531831">
        <w:rPr>
          <w:color w:val="000000"/>
          <w:sz w:val="28"/>
          <w:szCs w:val="28"/>
        </w:rPr>
        <w:t xml:space="preserve"> </w:t>
      </w:r>
    </w:p>
    <w:p w:rsidR="00231C00" w:rsidRPr="00531831" w:rsidRDefault="00231C00" w:rsidP="00231C00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color w:val="000000"/>
          <w:sz w:val="28"/>
          <w:szCs w:val="28"/>
        </w:rPr>
      </w:pPr>
      <w:r w:rsidRPr="00531831">
        <w:rPr>
          <w:color w:val="000000"/>
          <w:sz w:val="28"/>
          <w:szCs w:val="28"/>
        </w:rPr>
        <w:t xml:space="preserve">Участниками </w:t>
      </w:r>
      <w:r>
        <w:rPr>
          <w:color w:val="000000"/>
          <w:sz w:val="28"/>
          <w:szCs w:val="28"/>
        </w:rPr>
        <w:t>публичных слушаний</w:t>
      </w:r>
      <w:r w:rsidRPr="00531831">
        <w:rPr>
          <w:color w:val="000000"/>
          <w:sz w:val="28"/>
          <w:szCs w:val="28"/>
        </w:rPr>
        <w:t xml:space="preserve"> стали </w:t>
      </w:r>
      <w:r>
        <w:rPr>
          <w:color w:val="000000"/>
          <w:sz w:val="28"/>
          <w:szCs w:val="28"/>
        </w:rPr>
        <w:t>жители Пограничного округа</w:t>
      </w:r>
      <w:r w:rsidRPr="00531831">
        <w:rPr>
          <w:color w:val="000000"/>
          <w:sz w:val="28"/>
          <w:szCs w:val="28"/>
        </w:rPr>
        <w:t>, в их числе представители</w:t>
      </w:r>
      <w:r>
        <w:rPr>
          <w:color w:val="000000"/>
          <w:sz w:val="28"/>
          <w:szCs w:val="28"/>
        </w:rPr>
        <w:t xml:space="preserve"> </w:t>
      </w:r>
      <w:r w:rsidRPr="0053183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ой</w:t>
      </w:r>
      <w:r w:rsidRPr="00531831">
        <w:rPr>
          <w:color w:val="000000"/>
          <w:sz w:val="28"/>
          <w:szCs w:val="28"/>
        </w:rPr>
        <w:t xml:space="preserve"> власт</w:t>
      </w:r>
      <w:r>
        <w:rPr>
          <w:color w:val="000000"/>
          <w:sz w:val="28"/>
          <w:szCs w:val="28"/>
        </w:rPr>
        <w:t>и, общественные организации и объединения</w:t>
      </w:r>
      <w:r w:rsidRPr="00531831">
        <w:rPr>
          <w:color w:val="000000"/>
          <w:sz w:val="28"/>
          <w:szCs w:val="28"/>
        </w:rPr>
        <w:t>, граждан</w:t>
      </w:r>
      <w:r>
        <w:rPr>
          <w:color w:val="000000"/>
          <w:sz w:val="28"/>
          <w:szCs w:val="28"/>
        </w:rPr>
        <w:t>е</w:t>
      </w:r>
      <w:r w:rsidRPr="00531831">
        <w:rPr>
          <w:color w:val="000000"/>
          <w:sz w:val="28"/>
          <w:szCs w:val="28"/>
        </w:rPr>
        <w:t>.</w:t>
      </w:r>
    </w:p>
    <w:p w:rsidR="003E1FBB" w:rsidRPr="007058FA" w:rsidRDefault="003E1FBB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 xml:space="preserve">Для более активного вовлечения граждан в процесс распределения бюджетных средств на наиболее приоритетные мероприятия начиная </w:t>
      </w:r>
      <w:r w:rsidR="00F620C8">
        <w:rPr>
          <w:sz w:val="28"/>
          <w:szCs w:val="28"/>
        </w:rPr>
        <w:br/>
      </w:r>
      <w:r w:rsidRPr="007058FA">
        <w:rPr>
          <w:sz w:val="28"/>
          <w:szCs w:val="28"/>
        </w:rPr>
        <w:t xml:space="preserve">с 2021 года </w:t>
      </w:r>
      <w:r w:rsidR="00231C00">
        <w:rPr>
          <w:sz w:val="28"/>
          <w:szCs w:val="28"/>
        </w:rPr>
        <w:t>Пограничный муниципальный округ</w:t>
      </w:r>
      <w:r w:rsidR="0024559D">
        <w:rPr>
          <w:sz w:val="28"/>
          <w:szCs w:val="28"/>
        </w:rPr>
        <w:t xml:space="preserve"> участвует в </w:t>
      </w:r>
      <w:r w:rsidR="0024559D" w:rsidRPr="007058FA">
        <w:rPr>
          <w:sz w:val="28"/>
          <w:szCs w:val="28"/>
        </w:rPr>
        <w:t>реализации</w:t>
      </w:r>
      <w:r w:rsidRPr="007058FA">
        <w:rPr>
          <w:sz w:val="28"/>
          <w:szCs w:val="28"/>
        </w:rPr>
        <w:t xml:space="preserve"> проектов инициативного бюджетирования по направлению «Твой проект». </w:t>
      </w:r>
    </w:p>
    <w:p w:rsidR="003E1FBB" w:rsidRDefault="003E1FBB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>В рамках организации данного мероприятия на конкурсной основе выбира</w:t>
      </w:r>
      <w:r w:rsidR="0024559D">
        <w:rPr>
          <w:sz w:val="28"/>
          <w:szCs w:val="28"/>
        </w:rPr>
        <w:t>е</w:t>
      </w:r>
      <w:r w:rsidRPr="007058FA">
        <w:rPr>
          <w:sz w:val="28"/>
          <w:szCs w:val="28"/>
        </w:rPr>
        <w:t>тся проект по ремонту и благоустройству объектов инфраструктуры муниципальной собственности, определенных населением в качестве приоритетных.</w:t>
      </w:r>
      <w:r w:rsidRPr="007058FA">
        <w:t xml:space="preserve"> </w:t>
      </w:r>
      <w:r w:rsidRPr="007058FA">
        <w:rPr>
          <w:sz w:val="28"/>
          <w:szCs w:val="28"/>
        </w:rPr>
        <w:t>На портале «Инициативное бюджетирование. Приморье» разработан механизм, позволяющий гражданам дистанционно предлагать свои идеи, а также голосовать за лучшие проекты.</w:t>
      </w:r>
    </w:p>
    <w:p w:rsidR="005C5FF1" w:rsidRPr="00957FA3" w:rsidRDefault="005C5FF1" w:rsidP="005C5FF1">
      <w:pPr>
        <w:pStyle w:val="ab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957FA3">
        <w:rPr>
          <w:sz w:val="28"/>
          <w:szCs w:val="28"/>
        </w:rPr>
        <w:t>2023 года совместно с товариществами территориального общественного самоуправления (ТОС)</w:t>
      </w:r>
      <w:r w:rsidR="002E6AB3">
        <w:rPr>
          <w:sz w:val="28"/>
          <w:szCs w:val="28"/>
        </w:rPr>
        <w:t xml:space="preserve"> Пограничный муниципальный округ принимает участие в</w:t>
      </w:r>
      <w:r w:rsidRPr="00957FA3">
        <w:rPr>
          <w:color w:val="000000"/>
          <w:sz w:val="28"/>
          <w:szCs w:val="28"/>
        </w:rPr>
        <w:t xml:space="preserve"> конкурсно</w:t>
      </w:r>
      <w:r w:rsidR="002E6AB3">
        <w:rPr>
          <w:color w:val="000000"/>
          <w:sz w:val="28"/>
          <w:szCs w:val="28"/>
        </w:rPr>
        <w:t>м</w:t>
      </w:r>
      <w:r w:rsidRPr="00957FA3">
        <w:rPr>
          <w:color w:val="000000"/>
          <w:sz w:val="28"/>
          <w:szCs w:val="28"/>
        </w:rPr>
        <w:t xml:space="preserve"> отбор</w:t>
      </w:r>
      <w:r w:rsidR="002E6AB3">
        <w:rPr>
          <w:color w:val="000000"/>
          <w:sz w:val="28"/>
          <w:szCs w:val="28"/>
        </w:rPr>
        <w:t>е</w:t>
      </w:r>
      <w:r w:rsidRPr="00957FA3">
        <w:rPr>
          <w:color w:val="000000"/>
          <w:sz w:val="28"/>
          <w:szCs w:val="28"/>
        </w:rPr>
        <w:t xml:space="preserve"> проектов, инициируемых жителями муниципального </w:t>
      </w:r>
      <w:r w:rsidRPr="00957FA3">
        <w:rPr>
          <w:color w:val="000000"/>
          <w:sz w:val="28"/>
          <w:szCs w:val="28"/>
        </w:rPr>
        <w:lastRenderedPageBreak/>
        <w:t>округа по решению вопросов местного значения</w:t>
      </w:r>
      <w:r w:rsidR="002E6AB3">
        <w:rPr>
          <w:color w:val="000000"/>
          <w:sz w:val="28"/>
          <w:szCs w:val="28"/>
        </w:rPr>
        <w:t>. На эти цели</w:t>
      </w:r>
      <w:r w:rsidRPr="00957FA3">
        <w:rPr>
          <w:color w:val="000000"/>
          <w:sz w:val="28"/>
          <w:szCs w:val="28"/>
        </w:rPr>
        <w:t xml:space="preserve"> из средств краевого бюджета выделяются гранты. </w:t>
      </w:r>
    </w:p>
    <w:p w:rsidR="003E1FBB" w:rsidRPr="00957FA3" w:rsidRDefault="003E1FBB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7FA3">
        <w:rPr>
          <w:sz w:val="28"/>
          <w:szCs w:val="28"/>
        </w:rPr>
        <w:t>С 202</w:t>
      </w:r>
      <w:r w:rsidR="0024559D" w:rsidRPr="00957FA3">
        <w:rPr>
          <w:sz w:val="28"/>
          <w:szCs w:val="28"/>
        </w:rPr>
        <w:t>4</w:t>
      </w:r>
      <w:r w:rsidRPr="00957FA3">
        <w:rPr>
          <w:sz w:val="28"/>
          <w:szCs w:val="28"/>
        </w:rPr>
        <w:t xml:space="preserve"> года </w:t>
      </w:r>
      <w:r w:rsidR="0024559D" w:rsidRPr="00957FA3">
        <w:rPr>
          <w:sz w:val="28"/>
          <w:szCs w:val="28"/>
        </w:rPr>
        <w:t xml:space="preserve">Пограничный муниципальный округ </w:t>
      </w:r>
      <w:r w:rsidR="002E6AB3">
        <w:rPr>
          <w:sz w:val="28"/>
          <w:szCs w:val="28"/>
        </w:rPr>
        <w:t xml:space="preserve">участвует </w:t>
      </w:r>
      <w:r w:rsidR="00024219">
        <w:rPr>
          <w:sz w:val="28"/>
          <w:szCs w:val="28"/>
        </w:rPr>
        <w:t xml:space="preserve">в </w:t>
      </w:r>
      <w:r w:rsidR="00024219" w:rsidRPr="00957FA3">
        <w:rPr>
          <w:sz w:val="28"/>
          <w:szCs w:val="28"/>
        </w:rPr>
        <w:t>инициативном</w:t>
      </w:r>
      <w:r w:rsidR="002E6AB3">
        <w:rPr>
          <w:sz w:val="28"/>
          <w:szCs w:val="28"/>
        </w:rPr>
        <w:t xml:space="preserve"> направлении</w:t>
      </w:r>
      <w:r w:rsidRPr="00957FA3">
        <w:rPr>
          <w:sz w:val="28"/>
          <w:szCs w:val="28"/>
        </w:rPr>
        <w:t xml:space="preserve"> «Молодежный бюджет». Проекты по ремонту и благоустройству объектов инфраструктуры муниципальной собственности предлагают и выбирают школьники 10-11 классов, достигшие 16-летнего возраста.</w:t>
      </w:r>
      <w:r w:rsidR="0024559D" w:rsidRPr="00957FA3">
        <w:rPr>
          <w:sz w:val="28"/>
          <w:szCs w:val="28"/>
        </w:rPr>
        <w:t xml:space="preserve"> </w:t>
      </w:r>
    </w:p>
    <w:p w:rsidR="005C5FF1" w:rsidRDefault="005C5FF1" w:rsidP="005C5FF1">
      <w:pPr>
        <w:widowControl w:val="0"/>
        <w:spacing w:line="355" w:lineRule="auto"/>
        <w:ind w:firstLine="709"/>
        <w:jc w:val="both"/>
        <w:rPr>
          <w:color w:val="000000"/>
          <w:sz w:val="28"/>
          <w:szCs w:val="28"/>
        </w:rPr>
      </w:pPr>
      <w:r w:rsidRPr="00531831">
        <w:rPr>
          <w:color w:val="000000"/>
          <w:sz w:val="28"/>
          <w:szCs w:val="28"/>
        </w:rPr>
        <w:t xml:space="preserve">В целях повышения финансовой грамотности и формирования финансовой культуры населения </w:t>
      </w:r>
      <w:r>
        <w:rPr>
          <w:color w:val="000000"/>
          <w:sz w:val="28"/>
          <w:szCs w:val="28"/>
        </w:rPr>
        <w:t>Администрацией Пограничного муниципального округа</w:t>
      </w:r>
      <w:r w:rsidRPr="00531831">
        <w:rPr>
          <w:color w:val="000000"/>
          <w:sz w:val="28"/>
          <w:szCs w:val="28"/>
        </w:rPr>
        <w:t xml:space="preserve"> в первой половине 202</w:t>
      </w:r>
      <w:r>
        <w:rPr>
          <w:color w:val="000000"/>
          <w:sz w:val="28"/>
          <w:szCs w:val="28"/>
        </w:rPr>
        <w:t>5</w:t>
      </w:r>
      <w:r w:rsidRPr="00531831">
        <w:rPr>
          <w:color w:val="000000"/>
          <w:sz w:val="28"/>
          <w:szCs w:val="28"/>
        </w:rPr>
        <w:t> года был принят комплексный ряд мер</w:t>
      </w:r>
      <w:r>
        <w:rPr>
          <w:color w:val="000000"/>
          <w:sz w:val="28"/>
          <w:szCs w:val="28"/>
        </w:rPr>
        <w:t>, в котором принимают участие и школьники и пенсионеры, и жители округа в различных мероприятиях (олимпиады, конкурсы) по финансовой грамотности, организованных Правительством Приморского края, Банком России</w:t>
      </w:r>
      <w:r w:rsidRPr="00531831">
        <w:rPr>
          <w:color w:val="000000"/>
          <w:sz w:val="28"/>
          <w:szCs w:val="28"/>
        </w:rPr>
        <w:t>.</w:t>
      </w:r>
    </w:p>
    <w:p w:rsidR="005C5FF1" w:rsidRPr="007058FA" w:rsidRDefault="005C5FF1" w:rsidP="005C5F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>Кроме того, в целях финансового просвещения взрослого населения Приморского края, в том числе граждан старшего поколения и молодежи в рамках «Финансового марафона «На финансовой волне»</w:t>
      </w:r>
      <w:r>
        <w:rPr>
          <w:sz w:val="28"/>
          <w:szCs w:val="28"/>
        </w:rPr>
        <w:t>,</w:t>
      </w:r>
      <w:r w:rsidRPr="007058FA">
        <w:rPr>
          <w:sz w:val="28"/>
          <w:szCs w:val="28"/>
        </w:rPr>
        <w:t xml:space="preserve"> Правительством Приморского края совместно с органами исполнительной власти Приморского края, Дальневосточным главным управлением Центрального банка Российской Федерации, Управлением Федеральной налоговой службы по Приморскому краю, Управлением Федерального Казначейства по Приморскому краю и другими организациями </w:t>
      </w:r>
      <w:r>
        <w:rPr>
          <w:sz w:val="28"/>
          <w:szCs w:val="28"/>
        </w:rPr>
        <w:t>в июне 2025 года была организована</w:t>
      </w:r>
      <w:r w:rsidRPr="007058FA">
        <w:rPr>
          <w:sz w:val="28"/>
          <w:szCs w:val="28"/>
        </w:rPr>
        <w:t xml:space="preserve"> выездн</w:t>
      </w:r>
      <w:r>
        <w:rPr>
          <w:sz w:val="28"/>
          <w:szCs w:val="28"/>
        </w:rPr>
        <w:t>ая консультация с лекциями</w:t>
      </w:r>
      <w:r w:rsidRPr="007058FA">
        <w:rPr>
          <w:sz w:val="28"/>
          <w:szCs w:val="28"/>
        </w:rPr>
        <w:t xml:space="preserve"> по финансовой грамотности для жителей </w:t>
      </w:r>
      <w:r>
        <w:rPr>
          <w:sz w:val="28"/>
          <w:szCs w:val="28"/>
        </w:rPr>
        <w:t>Пограничного муниципального округа</w:t>
      </w:r>
      <w:r w:rsidRPr="007058FA">
        <w:rPr>
          <w:sz w:val="28"/>
          <w:szCs w:val="28"/>
        </w:rPr>
        <w:t xml:space="preserve">. </w:t>
      </w:r>
    </w:p>
    <w:p w:rsidR="005C5FF1" w:rsidRPr="00F20F08" w:rsidRDefault="005C5FF1" w:rsidP="005C5FF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20F08">
        <w:rPr>
          <w:sz w:val="28"/>
          <w:szCs w:val="28"/>
        </w:rPr>
        <w:t>В рамках исполнения полномочий по внутреннему финансовому контролю и контролю в сфере закупок в отчетном 202</w:t>
      </w:r>
      <w:r>
        <w:rPr>
          <w:sz w:val="28"/>
          <w:szCs w:val="28"/>
        </w:rPr>
        <w:t>4</w:t>
      </w:r>
      <w:r w:rsidRPr="00F20F08">
        <w:rPr>
          <w:sz w:val="28"/>
          <w:szCs w:val="28"/>
        </w:rPr>
        <w:t xml:space="preserve"> году проведено </w:t>
      </w:r>
      <w:r>
        <w:rPr>
          <w:sz w:val="28"/>
          <w:szCs w:val="28"/>
        </w:rPr>
        <w:t>42</w:t>
      </w:r>
      <w:r w:rsidRPr="00F20F08">
        <w:rPr>
          <w:sz w:val="28"/>
          <w:szCs w:val="28"/>
        </w:rPr>
        <w:t xml:space="preserve"> контрольных мероприяти</w:t>
      </w:r>
      <w:r>
        <w:rPr>
          <w:sz w:val="28"/>
          <w:szCs w:val="28"/>
        </w:rPr>
        <w:t>я</w:t>
      </w:r>
      <w:r w:rsidRPr="00F20F08">
        <w:rPr>
          <w:sz w:val="28"/>
          <w:szCs w:val="28"/>
        </w:rPr>
        <w:t xml:space="preserve"> в финансово-бюджетной сфере. Общая сумма охваченных контрольными мероприятиями средств составила </w:t>
      </w:r>
      <w:r>
        <w:rPr>
          <w:sz w:val="28"/>
          <w:szCs w:val="28"/>
        </w:rPr>
        <w:t>1 363,84</w:t>
      </w:r>
      <w:r w:rsidRPr="00F20F08">
        <w:rPr>
          <w:sz w:val="28"/>
          <w:szCs w:val="28"/>
        </w:rPr>
        <w:t xml:space="preserve"> млн. руб.</w:t>
      </w:r>
    </w:p>
    <w:p w:rsidR="005C5FF1" w:rsidRPr="00F20F08" w:rsidRDefault="005C5FF1" w:rsidP="005C5FF1">
      <w:pPr>
        <w:pStyle w:val="ab"/>
        <w:spacing w:line="360" w:lineRule="auto"/>
        <w:ind w:firstLine="567"/>
        <w:jc w:val="both"/>
        <w:rPr>
          <w:bCs/>
          <w:sz w:val="28"/>
          <w:szCs w:val="28"/>
        </w:rPr>
      </w:pPr>
      <w:r w:rsidRPr="00F20F08">
        <w:rPr>
          <w:spacing w:val="-2"/>
          <w:sz w:val="28"/>
          <w:szCs w:val="28"/>
        </w:rPr>
        <w:t>В соответствии с осуществленной министерством финансов Приморского края в 202</w:t>
      </w:r>
      <w:r>
        <w:rPr>
          <w:spacing w:val="-2"/>
          <w:sz w:val="28"/>
          <w:szCs w:val="28"/>
        </w:rPr>
        <w:t>5</w:t>
      </w:r>
      <w:r w:rsidRPr="00F20F08">
        <w:rPr>
          <w:spacing w:val="-2"/>
          <w:sz w:val="28"/>
          <w:szCs w:val="28"/>
        </w:rPr>
        <w:t xml:space="preserve"> году оценкой качества управления бюджетным процессом в городских округах и муниципальных районах Приморского края за 202</w:t>
      </w:r>
      <w:r>
        <w:rPr>
          <w:spacing w:val="-2"/>
          <w:sz w:val="28"/>
          <w:szCs w:val="28"/>
        </w:rPr>
        <w:t>4</w:t>
      </w:r>
      <w:r w:rsidRPr="00F20F08">
        <w:rPr>
          <w:spacing w:val="-2"/>
          <w:sz w:val="28"/>
          <w:szCs w:val="28"/>
        </w:rPr>
        <w:t xml:space="preserve"> год Пограничному </w:t>
      </w:r>
      <w:r w:rsidRPr="00F20F08">
        <w:rPr>
          <w:spacing w:val="-2"/>
          <w:sz w:val="28"/>
          <w:szCs w:val="28"/>
        </w:rPr>
        <w:lastRenderedPageBreak/>
        <w:t xml:space="preserve">муниципальному округу присвоена </w:t>
      </w:r>
      <w:r w:rsidRPr="00F20F08">
        <w:rPr>
          <w:spacing w:val="-2"/>
          <w:sz w:val="28"/>
          <w:szCs w:val="28"/>
          <w:lang w:val="en-US"/>
        </w:rPr>
        <w:t>II</w:t>
      </w:r>
      <w:r w:rsidRPr="00F20F08">
        <w:rPr>
          <w:spacing w:val="-2"/>
          <w:sz w:val="28"/>
          <w:szCs w:val="28"/>
        </w:rPr>
        <w:t xml:space="preserve"> степень качества управления бюджетным процессом.</w:t>
      </w:r>
      <w:r w:rsidRPr="00F20F08">
        <w:rPr>
          <w:bCs/>
          <w:sz w:val="28"/>
          <w:szCs w:val="28"/>
        </w:rPr>
        <w:t xml:space="preserve"> </w:t>
      </w:r>
    </w:p>
    <w:p w:rsidR="005C5FF1" w:rsidRPr="00F20F08" w:rsidRDefault="005C5FF1" w:rsidP="005C5FF1">
      <w:pPr>
        <w:pStyle w:val="ab"/>
        <w:spacing w:line="360" w:lineRule="auto"/>
        <w:ind w:firstLine="567"/>
        <w:jc w:val="both"/>
        <w:rPr>
          <w:szCs w:val="26"/>
        </w:rPr>
      </w:pPr>
      <w:r w:rsidRPr="00F20F08">
        <w:rPr>
          <w:bCs/>
          <w:sz w:val="28"/>
          <w:szCs w:val="28"/>
        </w:rPr>
        <w:t>По итогам исполнения бюджета округа за 202</w:t>
      </w:r>
      <w:r>
        <w:rPr>
          <w:bCs/>
          <w:sz w:val="28"/>
          <w:szCs w:val="28"/>
        </w:rPr>
        <w:t>4</w:t>
      </w:r>
      <w:r w:rsidRPr="00F20F08">
        <w:rPr>
          <w:bCs/>
          <w:sz w:val="28"/>
          <w:szCs w:val="28"/>
        </w:rPr>
        <w:t xml:space="preserve"> год и 9 месяцев 202</w:t>
      </w:r>
      <w:r>
        <w:rPr>
          <w:bCs/>
          <w:sz w:val="28"/>
          <w:szCs w:val="28"/>
        </w:rPr>
        <w:t>5</w:t>
      </w:r>
      <w:r w:rsidRPr="00F20F08">
        <w:rPr>
          <w:bCs/>
          <w:sz w:val="28"/>
          <w:szCs w:val="28"/>
        </w:rPr>
        <w:t xml:space="preserve"> года в Пограничном муниципальном округе о</w:t>
      </w:r>
      <w:r w:rsidRPr="00F20F08">
        <w:rPr>
          <w:sz w:val="28"/>
          <w:szCs w:val="28"/>
        </w:rPr>
        <w:t>тсутствует просроченная кредиторская задолженность по всем статьям бюджетной классификации расходов</w:t>
      </w:r>
      <w:r w:rsidRPr="00F20F08">
        <w:rPr>
          <w:szCs w:val="26"/>
        </w:rPr>
        <w:t>.</w:t>
      </w:r>
    </w:p>
    <w:p w:rsidR="00B3396E" w:rsidRPr="007058FA" w:rsidRDefault="00B3396E" w:rsidP="00560E72">
      <w:pPr>
        <w:widowControl w:val="0"/>
        <w:spacing w:line="238" w:lineRule="auto"/>
        <w:ind w:firstLine="709"/>
        <w:jc w:val="both"/>
        <w:rPr>
          <w:color w:val="000000"/>
          <w:sz w:val="28"/>
          <w:szCs w:val="28"/>
        </w:rPr>
      </w:pPr>
    </w:p>
    <w:p w:rsidR="0066562A" w:rsidRPr="007058FA" w:rsidRDefault="0066562A" w:rsidP="00062C21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058FA">
        <w:rPr>
          <w:b/>
          <w:bCs/>
          <w:color w:val="000000"/>
          <w:sz w:val="28"/>
          <w:szCs w:val="28"/>
        </w:rPr>
        <w:t xml:space="preserve">Основные направления бюджетной и налоговой политики </w:t>
      </w:r>
      <w:r w:rsidR="005C5FF1">
        <w:rPr>
          <w:b/>
          <w:bCs/>
          <w:color w:val="000000"/>
          <w:sz w:val="28"/>
          <w:szCs w:val="28"/>
        </w:rPr>
        <w:t>Пограничного муниципального округа</w:t>
      </w:r>
      <w:r w:rsidR="007F30FF" w:rsidRPr="007058FA">
        <w:rPr>
          <w:b/>
          <w:bCs/>
          <w:color w:val="000000"/>
          <w:sz w:val="28"/>
          <w:szCs w:val="28"/>
        </w:rPr>
        <w:t xml:space="preserve"> </w:t>
      </w:r>
      <w:r w:rsidRPr="007058FA">
        <w:rPr>
          <w:b/>
          <w:bCs/>
          <w:color w:val="000000"/>
          <w:sz w:val="28"/>
          <w:szCs w:val="28"/>
        </w:rPr>
        <w:t>на 202</w:t>
      </w:r>
      <w:r w:rsidR="007E67FE" w:rsidRPr="007058FA">
        <w:rPr>
          <w:b/>
          <w:bCs/>
          <w:color w:val="000000"/>
          <w:sz w:val="28"/>
          <w:szCs w:val="28"/>
        </w:rPr>
        <w:t>6</w:t>
      </w:r>
      <w:r w:rsidRPr="007058FA">
        <w:rPr>
          <w:b/>
          <w:bCs/>
          <w:color w:val="000000"/>
          <w:sz w:val="28"/>
          <w:szCs w:val="28"/>
        </w:rPr>
        <w:t xml:space="preserve"> - 202</w:t>
      </w:r>
      <w:r w:rsidR="007E67FE" w:rsidRPr="007058FA">
        <w:rPr>
          <w:b/>
          <w:bCs/>
          <w:color w:val="000000"/>
          <w:sz w:val="28"/>
          <w:szCs w:val="28"/>
        </w:rPr>
        <w:t>8</w:t>
      </w:r>
      <w:r w:rsidRPr="007058FA">
        <w:rPr>
          <w:b/>
          <w:bCs/>
          <w:color w:val="000000"/>
          <w:sz w:val="28"/>
          <w:szCs w:val="28"/>
        </w:rPr>
        <w:t xml:space="preserve"> годы</w:t>
      </w:r>
    </w:p>
    <w:p w:rsidR="0066562A" w:rsidRPr="007058FA" w:rsidRDefault="0066562A" w:rsidP="00062C21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6562A" w:rsidRPr="007058FA" w:rsidRDefault="0066562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 xml:space="preserve">Основные направления бюджетной и налоговой политики </w:t>
      </w:r>
      <w:r w:rsidR="005C5FF1">
        <w:rPr>
          <w:color w:val="000000"/>
          <w:sz w:val="28"/>
          <w:szCs w:val="28"/>
        </w:rPr>
        <w:t>Пограничного муниципального округа</w:t>
      </w:r>
      <w:r w:rsidR="007F30FF" w:rsidRPr="007058FA">
        <w:rPr>
          <w:color w:val="000000"/>
          <w:sz w:val="28"/>
        </w:rPr>
        <w:t xml:space="preserve"> </w:t>
      </w:r>
      <w:r w:rsidRPr="007058FA">
        <w:rPr>
          <w:color w:val="000000"/>
          <w:sz w:val="28"/>
        </w:rPr>
        <w:t>на 202</w:t>
      </w:r>
      <w:r w:rsidR="007E67FE" w:rsidRPr="007058FA">
        <w:rPr>
          <w:color w:val="000000"/>
          <w:sz w:val="28"/>
        </w:rPr>
        <w:t>6</w:t>
      </w:r>
      <w:r w:rsidRPr="007058FA">
        <w:rPr>
          <w:color w:val="000000"/>
          <w:sz w:val="28"/>
        </w:rPr>
        <w:t>-202</w:t>
      </w:r>
      <w:r w:rsidR="007E67FE" w:rsidRPr="007058FA">
        <w:rPr>
          <w:color w:val="000000"/>
          <w:sz w:val="28"/>
        </w:rPr>
        <w:t>8</w:t>
      </w:r>
      <w:r w:rsidRPr="007058FA">
        <w:rPr>
          <w:color w:val="000000"/>
          <w:sz w:val="28"/>
        </w:rPr>
        <w:t xml:space="preserve"> годы разработаны на основании базового варианта прогноза социально-экономического развития Р</w:t>
      </w:r>
      <w:r w:rsidR="007F30FF" w:rsidRPr="007058FA">
        <w:rPr>
          <w:color w:val="000000"/>
          <w:sz w:val="28"/>
        </w:rPr>
        <w:t xml:space="preserve">оссийской </w:t>
      </w:r>
      <w:r w:rsidRPr="007058FA">
        <w:rPr>
          <w:color w:val="000000"/>
          <w:sz w:val="28"/>
        </w:rPr>
        <w:t>Ф</w:t>
      </w:r>
      <w:r w:rsidR="007F30FF" w:rsidRPr="007058FA">
        <w:rPr>
          <w:color w:val="000000"/>
          <w:sz w:val="28"/>
        </w:rPr>
        <w:t>едерации</w:t>
      </w:r>
      <w:r w:rsidRPr="007058FA">
        <w:rPr>
          <w:color w:val="000000"/>
          <w:sz w:val="28"/>
        </w:rPr>
        <w:t xml:space="preserve"> на 202</w:t>
      </w:r>
      <w:r w:rsidR="007E67FE" w:rsidRPr="007058FA">
        <w:rPr>
          <w:color w:val="000000"/>
          <w:sz w:val="28"/>
        </w:rPr>
        <w:t>6</w:t>
      </w:r>
      <w:r w:rsidRPr="007058FA">
        <w:rPr>
          <w:color w:val="000000"/>
          <w:sz w:val="28"/>
        </w:rPr>
        <w:t xml:space="preserve"> год и плановый период 202</w:t>
      </w:r>
      <w:r w:rsidR="007E67FE" w:rsidRPr="007058FA">
        <w:rPr>
          <w:color w:val="000000"/>
          <w:sz w:val="28"/>
        </w:rPr>
        <w:t>7</w:t>
      </w:r>
      <w:r w:rsidRPr="007058FA">
        <w:rPr>
          <w:color w:val="000000"/>
          <w:sz w:val="28"/>
        </w:rPr>
        <w:t xml:space="preserve"> и 202</w:t>
      </w:r>
      <w:r w:rsidR="007E67FE" w:rsidRPr="007058FA">
        <w:rPr>
          <w:color w:val="000000"/>
          <w:sz w:val="28"/>
        </w:rPr>
        <w:t>8</w:t>
      </w:r>
      <w:r w:rsidRPr="007058FA">
        <w:rPr>
          <w:color w:val="000000"/>
          <w:sz w:val="28"/>
        </w:rPr>
        <w:t xml:space="preserve"> годов.</w:t>
      </w:r>
    </w:p>
    <w:p w:rsidR="00C73F56" w:rsidRDefault="00C73F56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 xml:space="preserve">Налоговая политика </w:t>
      </w:r>
      <w:r w:rsidR="00161CF1">
        <w:rPr>
          <w:color w:val="000000"/>
          <w:sz w:val="28"/>
        </w:rPr>
        <w:t>муниципального округа</w:t>
      </w:r>
      <w:r w:rsidRPr="007058FA">
        <w:rPr>
          <w:color w:val="000000"/>
          <w:sz w:val="28"/>
        </w:rPr>
        <w:t xml:space="preserve"> будет направлена на обеспечение устойчивости бюджетной системы, создание предсказуемой налоговой системы, обращенной на стимулирование деловой активности, рост экономики и инвестиций, упорядочение существующих налоговых льгот.</w:t>
      </w:r>
    </w:p>
    <w:p w:rsidR="00AC22E7" w:rsidRPr="00AC22E7" w:rsidRDefault="00AC22E7" w:rsidP="00514F6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2E7">
        <w:rPr>
          <w:color w:val="000000"/>
          <w:sz w:val="28"/>
          <w:szCs w:val="28"/>
        </w:rPr>
        <w:t xml:space="preserve">На 2026 год региональным законом </w:t>
      </w:r>
      <w:r w:rsidR="00161CF1">
        <w:rPr>
          <w:color w:val="000000"/>
          <w:sz w:val="28"/>
          <w:szCs w:val="28"/>
        </w:rPr>
        <w:t>муниципалитетам оставлены</w:t>
      </w:r>
      <w:r w:rsidRPr="00AC22E7">
        <w:rPr>
          <w:color w:val="000000"/>
          <w:sz w:val="28"/>
          <w:szCs w:val="28"/>
        </w:rPr>
        <w:t xml:space="preserve"> единые нормативы отчислений в размере 60 процентов в местные бюджеты от мобилизованной с территорий платы за негативное воздействие на окружающую среду.</w:t>
      </w:r>
    </w:p>
    <w:p w:rsidR="00C73F56" w:rsidRPr="007058FA" w:rsidRDefault="00C73F56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 xml:space="preserve">Одним из важных принципов эффективной налоговой политики является проведение оценки эффективности налоговых льгот и преференций, установленных </w:t>
      </w:r>
      <w:r w:rsidR="00161CF1">
        <w:rPr>
          <w:color w:val="000000"/>
          <w:sz w:val="28"/>
        </w:rPr>
        <w:t>на муниципальном уровне</w:t>
      </w:r>
      <w:r w:rsidRPr="007058FA">
        <w:rPr>
          <w:color w:val="000000"/>
          <w:sz w:val="28"/>
        </w:rPr>
        <w:t xml:space="preserve">. Будет продолжена политика обоснованности и эффективности применения налоговых льгот (налоговых расходов): </w:t>
      </w:r>
    </w:p>
    <w:p w:rsidR="00C73F56" w:rsidRPr="007058FA" w:rsidRDefault="00C73F56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>осуществление оценки налоговых льгот (налоговых расходов), включая оценку их эффективности, целесообразности и востребованности;</w:t>
      </w:r>
    </w:p>
    <w:p w:rsidR="00C73F56" w:rsidRPr="007058FA" w:rsidRDefault="00C73F56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 xml:space="preserve">принятие мер по недопущению предоставления неэффективных налоговых льгот (налоговых расходов) по результатам оценки эффективности предлагаемых к введению налоговых льгот (расходов). Учитывая </w:t>
      </w:r>
      <w:r w:rsidR="00161CF1">
        <w:rPr>
          <w:color w:val="000000"/>
          <w:sz w:val="28"/>
        </w:rPr>
        <w:t xml:space="preserve">существенное </w:t>
      </w:r>
      <w:r w:rsidR="00161CF1">
        <w:rPr>
          <w:color w:val="000000"/>
          <w:sz w:val="28"/>
        </w:rPr>
        <w:lastRenderedPageBreak/>
        <w:t xml:space="preserve">влияние на доходы </w:t>
      </w:r>
      <w:r w:rsidR="00161CF1" w:rsidRPr="007058FA">
        <w:rPr>
          <w:color w:val="000000"/>
          <w:sz w:val="28"/>
        </w:rPr>
        <w:t>бюджета</w:t>
      </w:r>
      <w:r w:rsidR="00161CF1">
        <w:rPr>
          <w:color w:val="000000"/>
          <w:sz w:val="28"/>
        </w:rPr>
        <w:t xml:space="preserve"> муниципального округа</w:t>
      </w:r>
      <w:r w:rsidRPr="007058FA">
        <w:rPr>
          <w:color w:val="000000"/>
          <w:sz w:val="28"/>
        </w:rPr>
        <w:t xml:space="preserve"> принимаемых решений по установлению налоговых льгот, предоставление новых налоговых преференций должно быть направлено на стимулирование экономического роста и увеличение налоговой базы;</w:t>
      </w:r>
    </w:p>
    <w:p w:rsidR="00C73F56" w:rsidRPr="007058FA" w:rsidRDefault="00C73F56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>установление определенного срока действия при введении новых налоговых льгот (налоговых расходов);</w:t>
      </w:r>
    </w:p>
    <w:p w:rsidR="00C73F56" w:rsidRPr="007058FA" w:rsidRDefault="00C73F56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>отмена неэффективных и невостребованных льгот (налоговых расходов).</w:t>
      </w:r>
    </w:p>
    <w:p w:rsidR="00C73F56" w:rsidRPr="007058FA" w:rsidRDefault="008D32C2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>Как и в предыдущие годы</w:t>
      </w:r>
      <w:r w:rsidR="00F620C8">
        <w:rPr>
          <w:color w:val="000000"/>
          <w:sz w:val="28"/>
        </w:rPr>
        <w:t xml:space="preserve"> остается актуальным </w:t>
      </w:r>
      <w:r w:rsidR="00C73F56" w:rsidRPr="007058FA">
        <w:rPr>
          <w:color w:val="000000"/>
          <w:sz w:val="28"/>
        </w:rPr>
        <w:t>повышение уровня ответственности главных администраторов доходов бюджета</w:t>
      </w:r>
      <w:r w:rsidR="00161CF1">
        <w:rPr>
          <w:color w:val="000000"/>
          <w:sz w:val="28"/>
        </w:rPr>
        <w:t xml:space="preserve"> муниципального округа</w:t>
      </w:r>
      <w:r w:rsidR="00C73F56" w:rsidRPr="007058FA">
        <w:rPr>
          <w:color w:val="000000"/>
          <w:sz w:val="28"/>
        </w:rPr>
        <w:t xml:space="preserve"> за качественное прогнозирование доходов бюджета </w:t>
      </w:r>
      <w:r w:rsidR="00161CF1">
        <w:rPr>
          <w:color w:val="000000"/>
          <w:sz w:val="28"/>
        </w:rPr>
        <w:t xml:space="preserve">округа </w:t>
      </w:r>
      <w:r w:rsidR="00C73F56" w:rsidRPr="007058FA">
        <w:rPr>
          <w:color w:val="000000"/>
          <w:sz w:val="28"/>
        </w:rPr>
        <w:t>и выполнение в полном объеме утвержденных годовых назначений по доходам бюджета</w:t>
      </w:r>
      <w:r w:rsidR="00161CF1">
        <w:rPr>
          <w:color w:val="000000"/>
          <w:sz w:val="28"/>
        </w:rPr>
        <w:t xml:space="preserve"> муниципального округа</w:t>
      </w:r>
      <w:r w:rsidR="00C73F56" w:rsidRPr="007058FA">
        <w:rPr>
          <w:color w:val="000000"/>
          <w:sz w:val="28"/>
        </w:rPr>
        <w:t xml:space="preserve">, активизация </w:t>
      </w:r>
      <w:proofErr w:type="spellStart"/>
      <w:r w:rsidR="00C73F56" w:rsidRPr="007058FA">
        <w:rPr>
          <w:color w:val="000000"/>
          <w:sz w:val="28"/>
        </w:rPr>
        <w:t>пр</w:t>
      </w:r>
      <w:r w:rsidR="00202A76" w:rsidRPr="007058FA">
        <w:rPr>
          <w:color w:val="000000"/>
          <w:sz w:val="28"/>
        </w:rPr>
        <w:t>етензионно</w:t>
      </w:r>
      <w:proofErr w:type="spellEnd"/>
      <w:r w:rsidR="00202A76" w:rsidRPr="007058FA">
        <w:rPr>
          <w:color w:val="000000"/>
          <w:sz w:val="28"/>
        </w:rPr>
        <w:t xml:space="preserve">-исковой </w:t>
      </w:r>
      <w:r w:rsidR="00D21644" w:rsidRPr="007058FA">
        <w:rPr>
          <w:color w:val="000000"/>
          <w:sz w:val="28"/>
        </w:rPr>
        <w:t>работы</w:t>
      </w:r>
      <w:r w:rsidR="00202A76" w:rsidRPr="007058FA">
        <w:rPr>
          <w:color w:val="000000"/>
          <w:sz w:val="28"/>
        </w:rPr>
        <w:t>.</w:t>
      </w:r>
    </w:p>
    <w:p w:rsidR="00161CF1" w:rsidRDefault="00161CF1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</w:t>
      </w:r>
      <w:r w:rsidR="00C73F56" w:rsidRPr="007058FA">
        <w:rPr>
          <w:color w:val="000000"/>
          <w:sz w:val="28"/>
        </w:rPr>
        <w:t>юджет</w:t>
      </w:r>
      <w:r>
        <w:rPr>
          <w:color w:val="000000"/>
          <w:sz w:val="28"/>
        </w:rPr>
        <w:t xml:space="preserve"> Пограничного муниципального округа</w:t>
      </w:r>
      <w:r w:rsidR="00C73F56" w:rsidRPr="007058FA">
        <w:rPr>
          <w:color w:val="000000"/>
          <w:sz w:val="28"/>
        </w:rPr>
        <w:t xml:space="preserve"> на 202</w:t>
      </w:r>
      <w:r w:rsidR="00E228B6" w:rsidRPr="007058FA">
        <w:rPr>
          <w:color w:val="000000"/>
          <w:sz w:val="28"/>
        </w:rPr>
        <w:t>6</w:t>
      </w:r>
      <w:r w:rsidR="00C73F56" w:rsidRPr="007058FA">
        <w:rPr>
          <w:color w:val="000000"/>
          <w:sz w:val="28"/>
        </w:rPr>
        <w:t xml:space="preserve"> год и плановый период</w:t>
      </w:r>
      <w:r>
        <w:rPr>
          <w:color w:val="000000"/>
          <w:sz w:val="28"/>
        </w:rPr>
        <w:t xml:space="preserve"> 2</w:t>
      </w:r>
      <w:r w:rsidR="00C73F56" w:rsidRPr="007058FA">
        <w:rPr>
          <w:color w:val="000000"/>
          <w:sz w:val="28"/>
        </w:rPr>
        <w:t>02</w:t>
      </w:r>
      <w:r w:rsidR="00E228B6" w:rsidRPr="007058FA">
        <w:rPr>
          <w:color w:val="000000"/>
          <w:sz w:val="28"/>
        </w:rPr>
        <w:t>7</w:t>
      </w:r>
      <w:r w:rsidR="00C73F56" w:rsidRPr="007058FA">
        <w:rPr>
          <w:color w:val="000000"/>
          <w:sz w:val="28"/>
        </w:rPr>
        <w:t xml:space="preserve"> и 202</w:t>
      </w:r>
      <w:r w:rsidR="00E228B6" w:rsidRPr="007058FA">
        <w:rPr>
          <w:color w:val="000000"/>
          <w:sz w:val="28"/>
        </w:rPr>
        <w:t>8</w:t>
      </w:r>
      <w:r w:rsidR="00C73F56" w:rsidRPr="007058FA">
        <w:rPr>
          <w:color w:val="000000"/>
          <w:sz w:val="28"/>
        </w:rPr>
        <w:t xml:space="preserve"> годов планируется с</w:t>
      </w:r>
      <w:r>
        <w:rPr>
          <w:color w:val="000000"/>
          <w:sz w:val="28"/>
        </w:rPr>
        <w:t xml:space="preserve"> предельно допустимым</w:t>
      </w:r>
      <w:r w:rsidR="00C73F56" w:rsidRPr="007058FA">
        <w:rPr>
          <w:color w:val="000000"/>
          <w:sz w:val="28"/>
        </w:rPr>
        <w:t xml:space="preserve"> дефицитом</w:t>
      </w:r>
      <w:r>
        <w:rPr>
          <w:color w:val="000000"/>
          <w:sz w:val="28"/>
        </w:rPr>
        <w:t>.</w:t>
      </w:r>
    </w:p>
    <w:p w:rsidR="00C73F56" w:rsidRDefault="00C73F56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8FA">
        <w:rPr>
          <w:color w:val="000000"/>
          <w:sz w:val="28"/>
          <w:szCs w:val="28"/>
        </w:rPr>
        <w:t xml:space="preserve">В условиях внешнего </w:t>
      </w:r>
      <w:proofErr w:type="spellStart"/>
      <w:r w:rsidRPr="007058FA">
        <w:rPr>
          <w:color w:val="000000"/>
          <w:sz w:val="28"/>
          <w:szCs w:val="28"/>
        </w:rPr>
        <w:t>санкционного</w:t>
      </w:r>
      <w:proofErr w:type="spellEnd"/>
      <w:r w:rsidRPr="007058FA">
        <w:rPr>
          <w:color w:val="000000"/>
          <w:sz w:val="28"/>
          <w:szCs w:val="28"/>
        </w:rPr>
        <w:t xml:space="preserve"> давления бюджетная политика </w:t>
      </w:r>
      <w:r w:rsidR="00161CF1">
        <w:rPr>
          <w:color w:val="000000"/>
          <w:sz w:val="28"/>
          <w:szCs w:val="28"/>
        </w:rPr>
        <w:t>Пограничного муниципального округа</w:t>
      </w:r>
      <w:r w:rsidRPr="007058FA">
        <w:rPr>
          <w:color w:val="000000"/>
          <w:sz w:val="28"/>
          <w:szCs w:val="28"/>
        </w:rPr>
        <w:t xml:space="preserve"> должна и дальше содействовать устойчивому и сбалансированному развитию </w:t>
      </w:r>
      <w:r w:rsidR="00161CF1">
        <w:rPr>
          <w:color w:val="000000"/>
          <w:sz w:val="28"/>
          <w:szCs w:val="28"/>
        </w:rPr>
        <w:t>муниципального округа</w:t>
      </w:r>
      <w:r w:rsidRPr="007058FA">
        <w:rPr>
          <w:color w:val="000000"/>
          <w:sz w:val="28"/>
          <w:szCs w:val="28"/>
        </w:rPr>
        <w:t>.</w:t>
      </w:r>
    </w:p>
    <w:p w:rsidR="003B032A" w:rsidRDefault="003B032A" w:rsidP="003B032A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решением Думы Пограничного муниципального округа принята Стратегия социально-экономического развития Пограничного муниципального округа до 2035 года (далее – стратегия развития округа), который является базовым документом долгосрочного планирования развития округа. Стратегия развития округа направлена на инфраструктурное развитие территории, повышение экономического потенциала и эффективного использования ресурсов, формирования комфортной и безопасной среды проживания, развития человеческого капитала, творческой и деловой активности населения.</w:t>
      </w:r>
    </w:p>
    <w:p w:rsidR="00BF6726" w:rsidRDefault="0066562A" w:rsidP="00BF6726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i/>
          <w:color w:val="000000"/>
          <w:sz w:val="28"/>
          <w:szCs w:val="28"/>
        </w:rPr>
      </w:pPr>
      <w:r w:rsidRPr="007058FA">
        <w:rPr>
          <w:color w:val="000000"/>
          <w:sz w:val="28"/>
          <w:szCs w:val="28"/>
        </w:rPr>
        <w:t xml:space="preserve">Ключевой задачей и приоритетами бюджетной политики </w:t>
      </w:r>
      <w:r w:rsidR="003B032A">
        <w:rPr>
          <w:color w:val="000000"/>
          <w:sz w:val="28"/>
          <w:szCs w:val="28"/>
        </w:rPr>
        <w:t>Пограничного округа</w:t>
      </w:r>
      <w:r w:rsidR="008B4425" w:rsidRPr="007058FA">
        <w:rPr>
          <w:color w:val="000000"/>
          <w:sz w:val="28"/>
          <w:szCs w:val="28"/>
        </w:rPr>
        <w:t xml:space="preserve"> </w:t>
      </w:r>
      <w:r w:rsidRPr="007058FA">
        <w:rPr>
          <w:color w:val="000000"/>
          <w:sz w:val="28"/>
          <w:szCs w:val="28"/>
        </w:rPr>
        <w:t>на 202</w:t>
      </w:r>
      <w:r w:rsidR="007E67FE" w:rsidRPr="007058FA">
        <w:rPr>
          <w:color w:val="000000"/>
          <w:sz w:val="28"/>
          <w:szCs w:val="28"/>
        </w:rPr>
        <w:t>6</w:t>
      </w:r>
      <w:r w:rsidRPr="007058FA">
        <w:rPr>
          <w:color w:val="000000"/>
          <w:sz w:val="28"/>
          <w:szCs w:val="28"/>
        </w:rPr>
        <w:t xml:space="preserve"> - 202</w:t>
      </w:r>
      <w:r w:rsidR="007E67FE" w:rsidRPr="007058FA">
        <w:rPr>
          <w:color w:val="000000"/>
          <w:sz w:val="28"/>
          <w:szCs w:val="28"/>
        </w:rPr>
        <w:t>8</w:t>
      </w:r>
      <w:r w:rsidRPr="007058FA">
        <w:rPr>
          <w:color w:val="000000"/>
          <w:sz w:val="28"/>
          <w:szCs w:val="28"/>
        </w:rPr>
        <w:t xml:space="preserve"> годы </w:t>
      </w:r>
      <w:r w:rsidR="009F07CD" w:rsidRPr="007058FA">
        <w:rPr>
          <w:color w:val="000000"/>
          <w:sz w:val="28"/>
          <w:szCs w:val="28"/>
        </w:rPr>
        <w:t>явля</w:t>
      </w:r>
      <w:r w:rsidR="00855D3C">
        <w:rPr>
          <w:color w:val="000000"/>
          <w:sz w:val="28"/>
          <w:szCs w:val="28"/>
        </w:rPr>
        <w:t>ю</w:t>
      </w:r>
      <w:r w:rsidR="009F07CD" w:rsidRPr="007058FA">
        <w:rPr>
          <w:color w:val="000000"/>
          <w:sz w:val="28"/>
          <w:szCs w:val="28"/>
        </w:rPr>
        <w:t>тся</w:t>
      </w:r>
      <w:r w:rsidRPr="007058FA">
        <w:rPr>
          <w:color w:val="000000"/>
          <w:sz w:val="28"/>
          <w:szCs w:val="28"/>
        </w:rPr>
        <w:t xml:space="preserve"> обеспечение достижения национальных целей развития Российской Федерации, </w:t>
      </w:r>
      <w:r w:rsidR="00BF6726" w:rsidRPr="00531831">
        <w:rPr>
          <w:color w:val="000000"/>
          <w:sz w:val="28"/>
          <w:szCs w:val="28"/>
        </w:rPr>
        <w:t xml:space="preserve">направленных на </w:t>
      </w:r>
      <w:r w:rsidR="00BF6726">
        <w:rPr>
          <w:color w:val="000000"/>
          <w:sz w:val="28"/>
          <w:szCs w:val="28"/>
        </w:rPr>
        <w:t xml:space="preserve">повышение уровня жизни граждан, создание комфортных условий для их проживания, </w:t>
      </w:r>
      <w:r w:rsidR="00BF6726" w:rsidRPr="00531831">
        <w:rPr>
          <w:color w:val="000000"/>
          <w:sz w:val="28"/>
          <w:szCs w:val="28"/>
        </w:rPr>
        <w:t xml:space="preserve">обеспечение </w:t>
      </w:r>
      <w:r w:rsidR="00BF6726">
        <w:rPr>
          <w:color w:val="000000"/>
          <w:sz w:val="28"/>
          <w:szCs w:val="28"/>
        </w:rPr>
        <w:lastRenderedPageBreak/>
        <w:t>достойного и эффективного труда людей</w:t>
      </w:r>
      <w:r w:rsidR="00BF6726" w:rsidRPr="00531831">
        <w:rPr>
          <w:color w:val="000000"/>
          <w:sz w:val="28"/>
          <w:szCs w:val="28"/>
        </w:rPr>
        <w:t>, открытости внешнему миру, экономического развития, определенных Указом Президента РФ от 7 мая 2024 года № 309</w:t>
      </w:r>
      <w:r w:rsidR="00BF6726" w:rsidRPr="00531831">
        <w:rPr>
          <w:i/>
          <w:color w:val="000000"/>
          <w:sz w:val="28"/>
          <w:szCs w:val="28"/>
        </w:rPr>
        <w:t>.</w:t>
      </w:r>
    </w:p>
    <w:p w:rsidR="0066562A" w:rsidRPr="007058FA" w:rsidRDefault="0066562A" w:rsidP="00BF6726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color w:val="000000"/>
          <w:sz w:val="28"/>
          <w:szCs w:val="28"/>
        </w:rPr>
      </w:pPr>
      <w:r w:rsidRPr="007058FA">
        <w:rPr>
          <w:color w:val="000000"/>
          <w:sz w:val="28"/>
          <w:szCs w:val="28"/>
        </w:rPr>
        <w:t>В этой связи всем участникам бюджетного процесса при планировании бюджетных расходов</w:t>
      </w:r>
      <w:r w:rsidRPr="007058FA">
        <w:rPr>
          <w:rFonts w:ascii="Calibri" w:hAnsi="Calibri" w:cs="Calibri"/>
          <w:sz w:val="22"/>
        </w:rPr>
        <w:t xml:space="preserve"> </w:t>
      </w:r>
      <w:r w:rsidRPr="007058FA">
        <w:rPr>
          <w:color w:val="000000"/>
          <w:sz w:val="28"/>
          <w:szCs w:val="28"/>
        </w:rPr>
        <w:t>необходимо пересмотреть приоритеты, сконцентрировав бюджетные и управленческие ресурсы на решении задач с безусловной реализацией национальных и региональных проектов.</w:t>
      </w:r>
    </w:p>
    <w:p w:rsidR="0066562A" w:rsidRPr="007058FA" w:rsidRDefault="0066562A" w:rsidP="00514F65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 xml:space="preserve">С учетом установленных целей и задач реализация долгосрочной бюджетной политики в </w:t>
      </w:r>
      <w:r w:rsidR="00BF6726">
        <w:rPr>
          <w:color w:val="000000"/>
          <w:sz w:val="28"/>
        </w:rPr>
        <w:t xml:space="preserve">Пограничном муниципальном округе </w:t>
      </w:r>
      <w:r w:rsidRPr="007058FA">
        <w:rPr>
          <w:color w:val="000000"/>
          <w:sz w:val="28"/>
        </w:rPr>
        <w:t>будет осуществляться по следующим основным направлениям:</w:t>
      </w:r>
    </w:p>
    <w:p w:rsidR="0066562A" w:rsidRPr="007058FA" w:rsidRDefault="0066562A" w:rsidP="00514F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058FA">
        <w:rPr>
          <w:sz w:val="28"/>
          <w:szCs w:val="28"/>
        </w:rPr>
        <w:t>приоритизация</w:t>
      </w:r>
      <w:proofErr w:type="spellEnd"/>
      <w:r w:rsidRPr="007058FA">
        <w:rPr>
          <w:sz w:val="28"/>
          <w:szCs w:val="28"/>
        </w:rPr>
        <w:t xml:space="preserve"> бюджетных расходов в целях безусловного обеспечения достижения национальных целей развития в соответствии с </w:t>
      </w:r>
      <w:r w:rsidR="005A1487" w:rsidRPr="007058FA">
        <w:rPr>
          <w:sz w:val="28"/>
          <w:szCs w:val="28"/>
        </w:rPr>
        <w:t>У</w:t>
      </w:r>
      <w:r w:rsidRPr="007058FA">
        <w:rPr>
          <w:sz w:val="28"/>
          <w:szCs w:val="28"/>
        </w:rPr>
        <w:t>каз</w:t>
      </w:r>
      <w:r w:rsidR="00D64971" w:rsidRPr="007058FA">
        <w:rPr>
          <w:sz w:val="28"/>
          <w:szCs w:val="28"/>
        </w:rPr>
        <w:t>ом</w:t>
      </w:r>
      <w:r w:rsidRPr="007058FA">
        <w:rPr>
          <w:sz w:val="28"/>
          <w:szCs w:val="28"/>
        </w:rPr>
        <w:t xml:space="preserve"> Президента </w:t>
      </w:r>
      <w:r w:rsidR="008B4425" w:rsidRPr="007058FA">
        <w:rPr>
          <w:sz w:val="28"/>
          <w:szCs w:val="28"/>
        </w:rPr>
        <w:t>РФ</w:t>
      </w:r>
      <w:r w:rsidRPr="007058FA">
        <w:rPr>
          <w:sz w:val="28"/>
          <w:szCs w:val="28"/>
        </w:rPr>
        <w:t xml:space="preserve"> от 7 мая 20</w:t>
      </w:r>
      <w:r w:rsidR="00D64971" w:rsidRPr="007058FA">
        <w:rPr>
          <w:sz w:val="28"/>
          <w:szCs w:val="28"/>
        </w:rPr>
        <w:t>24</w:t>
      </w:r>
      <w:r w:rsidRPr="007058FA">
        <w:rPr>
          <w:sz w:val="28"/>
          <w:szCs w:val="28"/>
        </w:rPr>
        <w:t xml:space="preserve"> года № </w:t>
      </w:r>
      <w:r w:rsidR="00D64971" w:rsidRPr="007058FA">
        <w:rPr>
          <w:sz w:val="28"/>
          <w:szCs w:val="28"/>
        </w:rPr>
        <w:t>309</w:t>
      </w:r>
      <w:r w:rsidRPr="007058FA">
        <w:rPr>
          <w:sz w:val="28"/>
          <w:szCs w:val="28"/>
        </w:rPr>
        <w:t>;</w:t>
      </w:r>
    </w:p>
    <w:p w:rsidR="0066562A" w:rsidRPr="007058FA" w:rsidRDefault="0066562A" w:rsidP="00514F65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исполнения;</w:t>
      </w:r>
    </w:p>
    <w:p w:rsidR="0066562A" w:rsidRPr="007058FA" w:rsidRDefault="0066562A" w:rsidP="00514F65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 xml:space="preserve">совершенствование инструментов программно-целевого планирования и управления с учетом приоритетов социально-экономического развития </w:t>
      </w:r>
      <w:r w:rsidR="00BF6726">
        <w:rPr>
          <w:color w:val="000000"/>
          <w:sz w:val="28"/>
        </w:rPr>
        <w:t xml:space="preserve">муниципального округа </w:t>
      </w:r>
      <w:r w:rsidRPr="007058FA">
        <w:rPr>
          <w:color w:val="000000"/>
          <w:sz w:val="28"/>
        </w:rPr>
        <w:t xml:space="preserve">и реальных финансовых возможностей бюджета, развития механизма проектного управления, дальнейшего совершенствования системы оценки эффективности реализации </w:t>
      </w:r>
      <w:r w:rsidR="00BF6726">
        <w:rPr>
          <w:color w:val="000000"/>
          <w:sz w:val="28"/>
        </w:rPr>
        <w:t>муниципальных</w:t>
      </w:r>
      <w:r w:rsidRPr="007058FA">
        <w:rPr>
          <w:color w:val="000000"/>
          <w:sz w:val="28"/>
        </w:rPr>
        <w:t xml:space="preserve"> программ</w:t>
      </w:r>
      <w:r w:rsidR="008B4425" w:rsidRPr="007058FA">
        <w:rPr>
          <w:color w:val="000000"/>
          <w:sz w:val="28"/>
          <w:szCs w:val="28"/>
        </w:rPr>
        <w:t xml:space="preserve"> </w:t>
      </w:r>
      <w:r w:rsidR="00BF6726">
        <w:rPr>
          <w:color w:val="000000"/>
          <w:sz w:val="28"/>
          <w:szCs w:val="28"/>
        </w:rPr>
        <w:t>Пограничного округа</w:t>
      </w:r>
      <w:r w:rsidR="008B4425" w:rsidRPr="007058FA">
        <w:rPr>
          <w:color w:val="000000"/>
          <w:sz w:val="28"/>
          <w:szCs w:val="28"/>
        </w:rPr>
        <w:t>;</w:t>
      </w:r>
    </w:p>
    <w:p w:rsidR="0066562A" w:rsidRPr="007058FA" w:rsidRDefault="0066562A" w:rsidP="00514F65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 xml:space="preserve">совершенствование системы закупок </w:t>
      </w:r>
      <w:r w:rsidR="00662D9D" w:rsidRPr="007058FA">
        <w:rPr>
          <w:color w:val="000000"/>
          <w:sz w:val="28"/>
        </w:rPr>
        <w:t xml:space="preserve">для нужд </w:t>
      </w:r>
      <w:r w:rsidR="00BF6726">
        <w:rPr>
          <w:color w:val="000000"/>
          <w:sz w:val="28"/>
        </w:rPr>
        <w:t>Пограничного муниципального округа</w:t>
      </w:r>
      <w:r w:rsidRPr="007058FA">
        <w:rPr>
          <w:color w:val="000000"/>
          <w:sz w:val="28"/>
        </w:rPr>
        <w:t>;</w:t>
      </w:r>
    </w:p>
    <w:p w:rsidR="0066562A" w:rsidRPr="007058FA" w:rsidRDefault="0066562A" w:rsidP="00514F65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>повышение прозрачности и открытости бюджета и бюджетного процесса для понимания гражданами реализуемой бюджетной и налоговой политики.</w:t>
      </w:r>
    </w:p>
    <w:p w:rsidR="00BF6726" w:rsidRDefault="001278C0" w:rsidP="00514F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</w:t>
      </w:r>
      <w:r w:rsidR="00816CED" w:rsidRPr="007058F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="00816CED" w:rsidRPr="007058FA">
        <w:rPr>
          <w:sz w:val="28"/>
          <w:szCs w:val="28"/>
        </w:rPr>
        <w:t xml:space="preserve"> бюджетной политики</w:t>
      </w:r>
      <w:r>
        <w:rPr>
          <w:sz w:val="28"/>
          <w:szCs w:val="28"/>
        </w:rPr>
        <w:t>,</w:t>
      </w:r>
      <w:r w:rsidR="00816CED" w:rsidRPr="007058FA">
        <w:rPr>
          <w:sz w:val="28"/>
          <w:szCs w:val="28"/>
        </w:rPr>
        <w:t xml:space="preserve"> в связи с ухудшением геополитической ситуации будет продолжение социальной поддержки участников специальной военной операции и членов их семей</w:t>
      </w:r>
      <w:r>
        <w:rPr>
          <w:sz w:val="28"/>
          <w:szCs w:val="28"/>
        </w:rPr>
        <w:t xml:space="preserve">, и также </w:t>
      </w:r>
      <w:r w:rsidRPr="007058FA">
        <w:rPr>
          <w:sz w:val="28"/>
          <w:szCs w:val="28"/>
        </w:rPr>
        <w:t xml:space="preserve">рост </w:t>
      </w:r>
      <w:r w:rsidRPr="007058FA">
        <w:rPr>
          <w:sz w:val="28"/>
          <w:szCs w:val="28"/>
        </w:rPr>
        <w:lastRenderedPageBreak/>
        <w:t>доверия населения к органам власти путем повышения открытости бюджетных данных</w:t>
      </w:r>
      <w:r w:rsidR="00BF6726">
        <w:rPr>
          <w:sz w:val="28"/>
          <w:szCs w:val="28"/>
        </w:rPr>
        <w:t xml:space="preserve">. </w:t>
      </w:r>
    </w:p>
    <w:p w:rsidR="0066562A" w:rsidRPr="007058FA" w:rsidRDefault="0066562A" w:rsidP="00514F65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7058FA">
        <w:rPr>
          <w:color w:val="000000"/>
          <w:sz w:val="28"/>
        </w:rPr>
        <w:t xml:space="preserve">В сфере управления при формировании и осуществлении расходов на содержание и обеспечение деятельности органов </w:t>
      </w:r>
      <w:r w:rsidR="00BF6726">
        <w:rPr>
          <w:color w:val="000000"/>
          <w:sz w:val="28"/>
        </w:rPr>
        <w:t>местного самоуправления</w:t>
      </w:r>
      <w:r w:rsidRPr="007058FA">
        <w:rPr>
          <w:color w:val="000000"/>
          <w:sz w:val="28"/>
        </w:rPr>
        <w:t xml:space="preserve"> будет </w:t>
      </w:r>
      <w:r w:rsidR="004B73E5" w:rsidRPr="007058FA">
        <w:rPr>
          <w:color w:val="000000"/>
          <w:sz w:val="28"/>
        </w:rPr>
        <w:t>осуществлено</w:t>
      </w:r>
      <w:r w:rsidRPr="007058FA">
        <w:rPr>
          <w:color w:val="000000"/>
          <w:sz w:val="28"/>
        </w:rPr>
        <w:t xml:space="preserve"> соблюдение норматива, установленного на </w:t>
      </w:r>
      <w:r w:rsidR="00BF6726">
        <w:rPr>
          <w:color w:val="000000"/>
          <w:sz w:val="28"/>
        </w:rPr>
        <w:t xml:space="preserve">краевом </w:t>
      </w:r>
      <w:r w:rsidRPr="007058FA">
        <w:rPr>
          <w:color w:val="000000"/>
          <w:sz w:val="28"/>
        </w:rPr>
        <w:t>уровне.</w:t>
      </w:r>
    </w:p>
    <w:p w:rsidR="004A52D7" w:rsidRPr="007058FA" w:rsidRDefault="004A52D7" w:rsidP="00514F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78C0">
        <w:rPr>
          <w:sz w:val="28"/>
          <w:szCs w:val="28"/>
        </w:rPr>
        <w:t xml:space="preserve">В целях дальнейшего </w:t>
      </w:r>
      <w:r w:rsidRPr="007058FA">
        <w:rPr>
          <w:sz w:val="28"/>
          <w:szCs w:val="28"/>
        </w:rPr>
        <w:t>повышения открытости бюджета</w:t>
      </w:r>
      <w:r w:rsidR="001278C0">
        <w:rPr>
          <w:sz w:val="28"/>
          <w:szCs w:val="28"/>
        </w:rPr>
        <w:t xml:space="preserve"> муниципального округа</w:t>
      </w:r>
      <w:r w:rsidRPr="007058FA">
        <w:rPr>
          <w:sz w:val="28"/>
          <w:szCs w:val="28"/>
        </w:rPr>
        <w:t xml:space="preserve"> и развития института инициативного бюджетирования в 2026 году планируется:</w:t>
      </w:r>
    </w:p>
    <w:p w:rsidR="004A52D7" w:rsidRPr="007058FA" w:rsidRDefault="004A52D7" w:rsidP="00514F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>расширение каналов распространения и представления информации о бюджете в доступной и понятной для граждан форме, в том числе посредством средств массовой информации, а также порталов в сети Интернет;</w:t>
      </w:r>
    </w:p>
    <w:p w:rsidR="004A52D7" w:rsidRPr="007058FA" w:rsidRDefault="004A52D7" w:rsidP="00514F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 xml:space="preserve">расширение инструментов и подходов к участию граждан в бюджетном процессе, в частности в рамках проведения общественных </w:t>
      </w:r>
      <w:r w:rsidR="001278C0">
        <w:rPr>
          <w:sz w:val="28"/>
          <w:szCs w:val="28"/>
        </w:rPr>
        <w:t>слушаний по бюджетным вопросам.</w:t>
      </w:r>
    </w:p>
    <w:p w:rsidR="004A52D7" w:rsidRPr="007058FA" w:rsidRDefault="004A52D7" w:rsidP="00514F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>В полной мере реализовать задачу по обеспечению открытости и прозрачности бюджета</w:t>
      </w:r>
      <w:r w:rsidR="001278C0">
        <w:rPr>
          <w:sz w:val="28"/>
          <w:szCs w:val="28"/>
        </w:rPr>
        <w:t xml:space="preserve"> муниципального округа</w:t>
      </w:r>
      <w:r w:rsidRPr="007058FA">
        <w:rPr>
          <w:sz w:val="28"/>
          <w:szCs w:val="28"/>
        </w:rPr>
        <w:t>, а также доступа к информации о бюджете</w:t>
      </w:r>
      <w:r w:rsidR="001278C0">
        <w:rPr>
          <w:sz w:val="28"/>
          <w:szCs w:val="28"/>
        </w:rPr>
        <w:t xml:space="preserve"> муниципального круга</w:t>
      </w:r>
      <w:r w:rsidRPr="007058FA">
        <w:rPr>
          <w:sz w:val="28"/>
          <w:szCs w:val="28"/>
        </w:rPr>
        <w:t xml:space="preserve"> и об организации бюджетного </w:t>
      </w:r>
      <w:proofErr w:type="gramStart"/>
      <w:r w:rsidRPr="007058FA">
        <w:rPr>
          <w:sz w:val="28"/>
          <w:szCs w:val="28"/>
        </w:rPr>
        <w:t>процесса  поможет</w:t>
      </w:r>
      <w:proofErr w:type="gramEnd"/>
      <w:r w:rsidRPr="007058FA">
        <w:rPr>
          <w:sz w:val="28"/>
          <w:szCs w:val="28"/>
        </w:rPr>
        <w:t xml:space="preserve"> организация общественных </w:t>
      </w:r>
      <w:r w:rsidR="00AB5D03">
        <w:rPr>
          <w:sz w:val="28"/>
          <w:szCs w:val="28"/>
        </w:rPr>
        <w:t>слушаний</w:t>
      </w:r>
      <w:r w:rsidRPr="007058FA">
        <w:rPr>
          <w:sz w:val="28"/>
          <w:szCs w:val="28"/>
        </w:rPr>
        <w:t xml:space="preserve"> по проекту бюджета </w:t>
      </w:r>
      <w:r w:rsidR="00AB5D03">
        <w:rPr>
          <w:sz w:val="28"/>
          <w:szCs w:val="28"/>
        </w:rPr>
        <w:t xml:space="preserve">Пограничного муниципального округа </w:t>
      </w:r>
      <w:r w:rsidRPr="007058FA">
        <w:rPr>
          <w:sz w:val="28"/>
          <w:szCs w:val="28"/>
        </w:rPr>
        <w:t>на очередной финансовый год и плановый период.</w:t>
      </w:r>
    </w:p>
    <w:p w:rsidR="004A52D7" w:rsidRPr="007058FA" w:rsidRDefault="004A52D7" w:rsidP="00514F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 xml:space="preserve">В рамках указанного мероприятия представители общественности и все заинтересованные жители </w:t>
      </w:r>
      <w:r w:rsidR="00AB5D03">
        <w:rPr>
          <w:sz w:val="28"/>
          <w:szCs w:val="28"/>
        </w:rPr>
        <w:t>Пограничного округа</w:t>
      </w:r>
      <w:r w:rsidRPr="007058FA">
        <w:rPr>
          <w:sz w:val="28"/>
          <w:szCs w:val="28"/>
        </w:rPr>
        <w:t xml:space="preserve"> смогут высказать свое мнение о необходимости </w:t>
      </w:r>
      <w:r w:rsidR="00AB5D03">
        <w:rPr>
          <w:sz w:val="28"/>
          <w:szCs w:val="28"/>
        </w:rPr>
        <w:t>направления</w:t>
      </w:r>
      <w:r w:rsidRPr="007058FA">
        <w:rPr>
          <w:sz w:val="28"/>
          <w:szCs w:val="28"/>
        </w:rPr>
        <w:t xml:space="preserve"> бюджетных средств на наиболее значимые для граждан направления и мероприятия, а также задать интересующие вопросы по формированию бюджета</w:t>
      </w:r>
      <w:r w:rsidR="00AB5D03">
        <w:rPr>
          <w:sz w:val="28"/>
          <w:szCs w:val="28"/>
        </w:rPr>
        <w:t xml:space="preserve"> муниципального округа</w:t>
      </w:r>
      <w:r w:rsidRPr="007058FA">
        <w:rPr>
          <w:sz w:val="28"/>
          <w:szCs w:val="28"/>
        </w:rPr>
        <w:t>.</w:t>
      </w:r>
    </w:p>
    <w:p w:rsidR="0066562A" w:rsidRPr="007058FA" w:rsidRDefault="0066562A" w:rsidP="00B3396E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 xml:space="preserve">Формирование объема и структуры расходов бюджета </w:t>
      </w:r>
      <w:r w:rsidR="00AB5D03">
        <w:rPr>
          <w:sz w:val="28"/>
          <w:szCs w:val="28"/>
        </w:rPr>
        <w:t xml:space="preserve">муниципального округа </w:t>
      </w:r>
      <w:r w:rsidRPr="007058FA">
        <w:rPr>
          <w:sz w:val="28"/>
          <w:szCs w:val="28"/>
        </w:rPr>
        <w:t>на 202</w:t>
      </w:r>
      <w:r w:rsidR="007E67FE" w:rsidRPr="007058FA">
        <w:rPr>
          <w:sz w:val="28"/>
          <w:szCs w:val="28"/>
        </w:rPr>
        <w:t>6</w:t>
      </w:r>
      <w:r w:rsidR="004568BA" w:rsidRPr="007058FA">
        <w:rPr>
          <w:sz w:val="28"/>
          <w:szCs w:val="28"/>
        </w:rPr>
        <w:t>-202</w:t>
      </w:r>
      <w:r w:rsidR="007E67FE" w:rsidRPr="007058FA">
        <w:rPr>
          <w:sz w:val="28"/>
          <w:szCs w:val="28"/>
        </w:rPr>
        <w:t>8</w:t>
      </w:r>
      <w:r w:rsidRPr="007058FA">
        <w:rPr>
          <w:sz w:val="28"/>
          <w:szCs w:val="28"/>
        </w:rPr>
        <w:t xml:space="preserve"> годы осуществляется исходя</w:t>
      </w:r>
      <w:r w:rsidR="00D21644" w:rsidRPr="007058FA">
        <w:rPr>
          <w:sz w:val="28"/>
          <w:szCs w:val="28"/>
        </w:rPr>
        <w:t xml:space="preserve"> из следующих основных подходов.</w:t>
      </w:r>
    </w:p>
    <w:p w:rsidR="00AB5D03" w:rsidRDefault="0066562A" w:rsidP="00AB5D03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>В качестве базовых объемов бюджетных ассигнований бюджета</w:t>
      </w:r>
      <w:r w:rsidR="00AB5D03">
        <w:rPr>
          <w:sz w:val="28"/>
          <w:szCs w:val="28"/>
        </w:rPr>
        <w:t xml:space="preserve"> муниципального округа</w:t>
      </w:r>
      <w:r w:rsidRPr="007058FA">
        <w:rPr>
          <w:sz w:val="28"/>
          <w:szCs w:val="28"/>
        </w:rPr>
        <w:t xml:space="preserve"> на 202</w:t>
      </w:r>
      <w:r w:rsidR="007E67FE" w:rsidRPr="007058FA">
        <w:rPr>
          <w:sz w:val="28"/>
          <w:szCs w:val="28"/>
        </w:rPr>
        <w:t>6</w:t>
      </w:r>
      <w:r w:rsidRPr="007058FA">
        <w:rPr>
          <w:sz w:val="28"/>
          <w:szCs w:val="28"/>
        </w:rPr>
        <w:t xml:space="preserve"> и 202</w:t>
      </w:r>
      <w:r w:rsidR="007E67FE" w:rsidRPr="007058FA">
        <w:rPr>
          <w:sz w:val="28"/>
          <w:szCs w:val="28"/>
        </w:rPr>
        <w:t>7</w:t>
      </w:r>
      <w:r w:rsidRPr="007058FA">
        <w:rPr>
          <w:sz w:val="28"/>
          <w:szCs w:val="28"/>
        </w:rPr>
        <w:t xml:space="preserve"> годы приняты бюджетные ассигнования, </w:t>
      </w:r>
      <w:r w:rsidR="00AB5D03">
        <w:rPr>
          <w:sz w:val="28"/>
          <w:szCs w:val="28"/>
        </w:rPr>
        <w:lastRenderedPageBreak/>
        <w:t>утверждённые в действующем МПА «О бюджете Пограничного муниципального округа на 2025 год и плановый период 2026-2027 годов», на 2028 год взяты в основу бюджетные ассигнования 2027 года.</w:t>
      </w:r>
    </w:p>
    <w:p w:rsidR="0066562A" w:rsidRPr="007058FA" w:rsidRDefault="0066562A" w:rsidP="00B3396E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>В расчете базовых бюджетных ассигнований учтены следующие факторы:</w:t>
      </w:r>
    </w:p>
    <w:p w:rsidR="00E370D8" w:rsidRPr="007058FA" w:rsidRDefault="00E370D8" w:rsidP="00B3396E">
      <w:pPr>
        <w:widowControl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58FA">
        <w:rPr>
          <w:rFonts w:eastAsiaTheme="minorHAnsi"/>
          <w:sz w:val="28"/>
          <w:szCs w:val="28"/>
          <w:lang w:eastAsia="en-US"/>
        </w:rPr>
        <w:t xml:space="preserve">прогнозные значения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Приморском крае </w:t>
      </w:r>
      <w:r w:rsidR="009D22D6" w:rsidRPr="007058FA">
        <w:rPr>
          <w:rFonts w:eastAsiaTheme="minorHAnsi"/>
          <w:sz w:val="28"/>
          <w:szCs w:val="28"/>
          <w:lang w:eastAsia="en-US"/>
        </w:rPr>
        <w:t>в 2026 году 89 701,1 рубл</w:t>
      </w:r>
      <w:r w:rsidR="00855D3C">
        <w:rPr>
          <w:rFonts w:eastAsiaTheme="minorHAnsi"/>
          <w:sz w:val="28"/>
          <w:szCs w:val="28"/>
          <w:lang w:eastAsia="en-US"/>
        </w:rPr>
        <w:t>я</w:t>
      </w:r>
      <w:r w:rsidR="009D22D6" w:rsidRPr="007058FA">
        <w:rPr>
          <w:rFonts w:eastAsiaTheme="minorHAnsi"/>
          <w:sz w:val="28"/>
          <w:szCs w:val="28"/>
          <w:lang w:eastAsia="en-US"/>
        </w:rPr>
        <w:t>, в 2027 году – 97 146,2 рубл</w:t>
      </w:r>
      <w:r w:rsidR="00855D3C">
        <w:rPr>
          <w:rFonts w:eastAsiaTheme="minorHAnsi"/>
          <w:sz w:val="28"/>
          <w:szCs w:val="28"/>
          <w:lang w:eastAsia="en-US"/>
        </w:rPr>
        <w:t>я</w:t>
      </w:r>
      <w:r w:rsidR="009D22D6" w:rsidRPr="007058FA">
        <w:rPr>
          <w:rFonts w:eastAsiaTheme="minorHAnsi"/>
          <w:sz w:val="28"/>
          <w:szCs w:val="28"/>
          <w:lang w:eastAsia="en-US"/>
        </w:rPr>
        <w:t>, в</w:t>
      </w:r>
      <w:r w:rsidR="00855D3C">
        <w:rPr>
          <w:rFonts w:eastAsiaTheme="minorHAnsi"/>
          <w:sz w:val="28"/>
          <w:szCs w:val="28"/>
          <w:lang w:eastAsia="en-US"/>
        </w:rPr>
        <w:br/>
      </w:r>
      <w:r w:rsidR="009D22D6" w:rsidRPr="007058FA">
        <w:rPr>
          <w:rFonts w:eastAsiaTheme="minorHAnsi"/>
          <w:sz w:val="28"/>
          <w:szCs w:val="28"/>
          <w:lang w:eastAsia="en-US"/>
        </w:rPr>
        <w:t>2028 году – 104 237,9 рубля</w:t>
      </w:r>
      <w:r w:rsidRPr="007058FA">
        <w:rPr>
          <w:rFonts w:eastAsiaTheme="minorHAnsi"/>
          <w:sz w:val="28"/>
          <w:szCs w:val="28"/>
          <w:lang w:eastAsia="en-US"/>
        </w:rPr>
        <w:t>;</w:t>
      </w:r>
    </w:p>
    <w:p w:rsidR="0066562A" w:rsidRPr="007058FA" w:rsidRDefault="0066562A" w:rsidP="00B3396E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 xml:space="preserve">ежегодное повышение оплаты труда работников </w:t>
      </w:r>
      <w:r w:rsidR="00AB5D03">
        <w:rPr>
          <w:sz w:val="28"/>
          <w:szCs w:val="28"/>
        </w:rPr>
        <w:t xml:space="preserve">муниципальных </w:t>
      </w:r>
      <w:r w:rsidRPr="007058FA">
        <w:rPr>
          <w:sz w:val="28"/>
          <w:szCs w:val="28"/>
        </w:rPr>
        <w:t xml:space="preserve">учреждений, не поименованных в указах Президента </w:t>
      </w:r>
      <w:r w:rsidR="00CD02ED" w:rsidRPr="007058FA">
        <w:rPr>
          <w:sz w:val="28"/>
          <w:szCs w:val="28"/>
        </w:rPr>
        <w:t>РФ</w:t>
      </w:r>
      <w:r w:rsidRPr="007058FA">
        <w:rPr>
          <w:sz w:val="28"/>
          <w:szCs w:val="28"/>
        </w:rPr>
        <w:t>: с 1 октября 202</w:t>
      </w:r>
      <w:r w:rsidR="007E67FE" w:rsidRPr="007058FA">
        <w:rPr>
          <w:sz w:val="28"/>
          <w:szCs w:val="28"/>
        </w:rPr>
        <w:t>6</w:t>
      </w:r>
      <w:r w:rsidRPr="007058FA">
        <w:rPr>
          <w:sz w:val="28"/>
          <w:szCs w:val="28"/>
        </w:rPr>
        <w:t xml:space="preserve"> года </w:t>
      </w:r>
      <w:r w:rsidR="004F17A3" w:rsidRPr="007058FA">
        <w:rPr>
          <w:sz w:val="28"/>
          <w:szCs w:val="28"/>
        </w:rPr>
        <w:t>–</w:t>
      </w:r>
      <w:r w:rsidRPr="007058FA">
        <w:rPr>
          <w:sz w:val="28"/>
          <w:szCs w:val="28"/>
        </w:rPr>
        <w:t xml:space="preserve"> </w:t>
      </w:r>
      <w:r w:rsidR="003F1B64" w:rsidRPr="007058FA">
        <w:rPr>
          <w:sz w:val="28"/>
          <w:szCs w:val="28"/>
        </w:rPr>
        <w:t>4</w:t>
      </w:r>
      <w:r w:rsidRPr="007058FA">
        <w:rPr>
          <w:sz w:val="28"/>
          <w:szCs w:val="28"/>
        </w:rPr>
        <w:t>%, с 1 октября 202</w:t>
      </w:r>
      <w:r w:rsidR="007E67FE" w:rsidRPr="007058FA">
        <w:rPr>
          <w:sz w:val="28"/>
          <w:szCs w:val="28"/>
        </w:rPr>
        <w:t>7</w:t>
      </w:r>
      <w:r w:rsidRPr="007058FA">
        <w:rPr>
          <w:sz w:val="28"/>
          <w:szCs w:val="28"/>
        </w:rPr>
        <w:t xml:space="preserve"> года - 4%;</w:t>
      </w:r>
      <w:r w:rsidR="00AF1310" w:rsidRPr="007058FA">
        <w:rPr>
          <w:sz w:val="28"/>
          <w:szCs w:val="28"/>
        </w:rPr>
        <w:t xml:space="preserve"> с 1 октября 202</w:t>
      </w:r>
      <w:r w:rsidR="007E67FE" w:rsidRPr="007058FA">
        <w:rPr>
          <w:sz w:val="28"/>
          <w:szCs w:val="28"/>
        </w:rPr>
        <w:t>8</w:t>
      </w:r>
      <w:r w:rsidR="00AF1310" w:rsidRPr="007058FA">
        <w:rPr>
          <w:sz w:val="28"/>
          <w:szCs w:val="28"/>
        </w:rPr>
        <w:t xml:space="preserve"> года - 4%;</w:t>
      </w:r>
    </w:p>
    <w:p w:rsidR="00546EA3" w:rsidRDefault="00546EA3" w:rsidP="00B3396E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7058FA">
        <w:rPr>
          <w:sz w:val="28"/>
          <w:szCs w:val="28"/>
        </w:rPr>
        <w:t>прогнозные значения минимального размера оплаты труда с 1 янв</w:t>
      </w:r>
      <w:r w:rsidR="00AB5D03">
        <w:rPr>
          <w:sz w:val="28"/>
          <w:szCs w:val="28"/>
        </w:rPr>
        <w:t xml:space="preserve">аря </w:t>
      </w:r>
      <w:r w:rsidR="00AB5D03">
        <w:rPr>
          <w:sz w:val="28"/>
          <w:szCs w:val="28"/>
        </w:rPr>
        <w:br/>
        <w:t xml:space="preserve">2026 года </w:t>
      </w:r>
      <w:proofErr w:type="gramStart"/>
      <w:r w:rsidR="00AB5D03">
        <w:rPr>
          <w:sz w:val="28"/>
          <w:szCs w:val="28"/>
        </w:rPr>
        <w:t>–  27</w:t>
      </w:r>
      <w:proofErr w:type="gramEnd"/>
      <w:r w:rsidR="00AB5D03">
        <w:rPr>
          <w:sz w:val="28"/>
          <w:szCs w:val="28"/>
        </w:rPr>
        <w:t xml:space="preserve"> 093 рублей.</w:t>
      </w:r>
    </w:p>
    <w:p w:rsidR="0066562A" w:rsidRDefault="00AB5D03" w:rsidP="000237A8">
      <w:pPr>
        <w:widowControl w:val="0"/>
        <w:spacing w:line="348" w:lineRule="auto"/>
        <w:ind w:firstLine="709"/>
        <w:jc w:val="both"/>
        <w:rPr>
          <w:color w:val="000000"/>
          <w:sz w:val="28"/>
          <w:szCs w:val="28"/>
        </w:rPr>
      </w:pPr>
      <w:r w:rsidRPr="00AB5D03">
        <w:rPr>
          <w:color w:val="000000"/>
          <w:sz w:val="28"/>
          <w:szCs w:val="28"/>
        </w:rPr>
        <w:t>Сформированный на основе обозначенных подходов проект бюджета Пограничного муниципального округа на 202</w:t>
      </w:r>
      <w:r w:rsidR="000237A8">
        <w:rPr>
          <w:color w:val="000000"/>
          <w:sz w:val="28"/>
          <w:szCs w:val="28"/>
        </w:rPr>
        <w:t>6</w:t>
      </w:r>
      <w:r w:rsidRPr="00AB5D03">
        <w:rPr>
          <w:color w:val="000000"/>
          <w:sz w:val="28"/>
          <w:szCs w:val="28"/>
        </w:rPr>
        <w:t>-202</w:t>
      </w:r>
      <w:r w:rsidR="000237A8">
        <w:rPr>
          <w:color w:val="000000"/>
          <w:sz w:val="28"/>
          <w:szCs w:val="28"/>
        </w:rPr>
        <w:t>8</w:t>
      </w:r>
      <w:r w:rsidRPr="00AB5D03">
        <w:rPr>
          <w:color w:val="000000"/>
          <w:sz w:val="28"/>
          <w:szCs w:val="28"/>
        </w:rPr>
        <w:t xml:space="preserve"> годы позволит содействовать повышению потенциала развития экономики</w:t>
      </w:r>
      <w:r w:rsidR="000237A8">
        <w:rPr>
          <w:color w:val="000000"/>
          <w:sz w:val="28"/>
          <w:szCs w:val="28"/>
        </w:rPr>
        <w:t>.</w:t>
      </w:r>
    </w:p>
    <w:sectPr w:rsidR="0066562A" w:rsidSect="004D7FD1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0D" w:rsidRDefault="00AB050D" w:rsidP="006A1BC0">
      <w:r>
        <w:separator/>
      </w:r>
    </w:p>
  </w:endnote>
  <w:endnote w:type="continuationSeparator" w:id="0">
    <w:p w:rsidR="00AB050D" w:rsidRDefault="00AB050D" w:rsidP="006A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0D" w:rsidRDefault="00AB050D" w:rsidP="006A1BC0">
      <w:r>
        <w:separator/>
      </w:r>
    </w:p>
  </w:footnote>
  <w:footnote w:type="continuationSeparator" w:id="0">
    <w:p w:rsidR="00AB050D" w:rsidRDefault="00AB050D" w:rsidP="006A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027472"/>
      <w:docPartObj>
        <w:docPartGallery w:val="Page Numbers (Top of Page)"/>
        <w:docPartUnique/>
      </w:docPartObj>
    </w:sdtPr>
    <w:sdtEndPr/>
    <w:sdtContent>
      <w:p w:rsidR="006A1BC0" w:rsidRDefault="006A1B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484">
          <w:rPr>
            <w:noProof/>
          </w:rPr>
          <w:t>10</w:t>
        </w:r>
        <w:r>
          <w:fldChar w:fldCharType="end"/>
        </w:r>
      </w:p>
    </w:sdtContent>
  </w:sdt>
  <w:p w:rsidR="006A1BC0" w:rsidRDefault="006A1B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0122"/>
    <w:multiLevelType w:val="hybridMultilevel"/>
    <w:tmpl w:val="EF8A3B5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9615F0"/>
    <w:multiLevelType w:val="hybridMultilevel"/>
    <w:tmpl w:val="89A0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979FB"/>
    <w:multiLevelType w:val="hybridMultilevel"/>
    <w:tmpl w:val="F41C6700"/>
    <w:lvl w:ilvl="0" w:tplc="D4263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6740A4"/>
    <w:multiLevelType w:val="hybridMultilevel"/>
    <w:tmpl w:val="C7F6DB34"/>
    <w:lvl w:ilvl="0" w:tplc="03E24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DB4F5A"/>
    <w:multiLevelType w:val="hybridMultilevel"/>
    <w:tmpl w:val="8DC40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E61F7"/>
    <w:multiLevelType w:val="hybridMultilevel"/>
    <w:tmpl w:val="EE44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11B1C"/>
    <w:multiLevelType w:val="hybridMultilevel"/>
    <w:tmpl w:val="C89805E4"/>
    <w:lvl w:ilvl="0" w:tplc="52FE3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B9"/>
    <w:rsid w:val="0000742F"/>
    <w:rsid w:val="00007C63"/>
    <w:rsid w:val="00010D66"/>
    <w:rsid w:val="0002126C"/>
    <w:rsid w:val="000237A8"/>
    <w:rsid w:val="00024219"/>
    <w:rsid w:val="00030C94"/>
    <w:rsid w:val="00052CE8"/>
    <w:rsid w:val="00062AF7"/>
    <w:rsid w:val="00062C21"/>
    <w:rsid w:val="00071BFE"/>
    <w:rsid w:val="000744C2"/>
    <w:rsid w:val="00080FFD"/>
    <w:rsid w:val="00083676"/>
    <w:rsid w:val="0009407C"/>
    <w:rsid w:val="000946D5"/>
    <w:rsid w:val="00097AB7"/>
    <w:rsid w:val="000A038C"/>
    <w:rsid w:val="000A66E6"/>
    <w:rsid w:val="000A7914"/>
    <w:rsid w:val="000C05FB"/>
    <w:rsid w:val="000C5615"/>
    <w:rsid w:val="000D0278"/>
    <w:rsid w:val="000E039F"/>
    <w:rsid w:val="00110334"/>
    <w:rsid w:val="001278C0"/>
    <w:rsid w:val="00127C22"/>
    <w:rsid w:val="00133192"/>
    <w:rsid w:val="00147689"/>
    <w:rsid w:val="00152DE4"/>
    <w:rsid w:val="00153A6C"/>
    <w:rsid w:val="001612B3"/>
    <w:rsid w:val="00161CF1"/>
    <w:rsid w:val="00163FCF"/>
    <w:rsid w:val="00167241"/>
    <w:rsid w:val="00170A29"/>
    <w:rsid w:val="001724DB"/>
    <w:rsid w:val="00174FAB"/>
    <w:rsid w:val="001A0D40"/>
    <w:rsid w:val="001B3CD7"/>
    <w:rsid w:val="001D2614"/>
    <w:rsid w:val="001D3CD7"/>
    <w:rsid w:val="001D7965"/>
    <w:rsid w:val="001E032F"/>
    <w:rsid w:val="001E16B9"/>
    <w:rsid w:val="001F0298"/>
    <w:rsid w:val="001F1FF3"/>
    <w:rsid w:val="00201685"/>
    <w:rsid w:val="00202A76"/>
    <w:rsid w:val="00202BEF"/>
    <w:rsid w:val="00217868"/>
    <w:rsid w:val="002205B8"/>
    <w:rsid w:val="0022272E"/>
    <w:rsid w:val="00225A6D"/>
    <w:rsid w:val="00231C00"/>
    <w:rsid w:val="00234501"/>
    <w:rsid w:val="00236698"/>
    <w:rsid w:val="00240A17"/>
    <w:rsid w:val="00243700"/>
    <w:rsid w:val="0024559D"/>
    <w:rsid w:val="00252CFF"/>
    <w:rsid w:val="0025490F"/>
    <w:rsid w:val="002556C0"/>
    <w:rsid w:val="00263A96"/>
    <w:rsid w:val="00264B2C"/>
    <w:rsid w:val="0028357F"/>
    <w:rsid w:val="00296852"/>
    <w:rsid w:val="00296DB0"/>
    <w:rsid w:val="002A7869"/>
    <w:rsid w:val="002B581C"/>
    <w:rsid w:val="002D054B"/>
    <w:rsid w:val="002D3B2B"/>
    <w:rsid w:val="002D6B13"/>
    <w:rsid w:val="002E6AB3"/>
    <w:rsid w:val="002E717C"/>
    <w:rsid w:val="002E7D3A"/>
    <w:rsid w:val="002F5616"/>
    <w:rsid w:val="003024D5"/>
    <w:rsid w:val="00305CCD"/>
    <w:rsid w:val="0030722E"/>
    <w:rsid w:val="0031263D"/>
    <w:rsid w:val="00313068"/>
    <w:rsid w:val="003242E8"/>
    <w:rsid w:val="00324515"/>
    <w:rsid w:val="0034639D"/>
    <w:rsid w:val="00347FBC"/>
    <w:rsid w:val="00351D5C"/>
    <w:rsid w:val="00353D64"/>
    <w:rsid w:val="00376A4F"/>
    <w:rsid w:val="003822AB"/>
    <w:rsid w:val="0039162E"/>
    <w:rsid w:val="003A4436"/>
    <w:rsid w:val="003A7E54"/>
    <w:rsid w:val="003B032A"/>
    <w:rsid w:val="003B2F78"/>
    <w:rsid w:val="003C3109"/>
    <w:rsid w:val="003C62CD"/>
    <w:rsid w:val="003D20DC"/>
    <w:rsid w:val="003D23F4"/>
    <w:rsid w:val="003D2A97"/>
    <w:rsid w:val="003D5C2D"/>
    <w:rsid w:val="003D6848"/>
    <w:rsid w:val="003E0F64"/>
    <w:rsid w:val="003E1FBB"/>
    <w:rsid w:val="003F1B64"/>
    <w:rsid w:val="003F5805"/>
    <w:rsid w:val="00414484"/>
    <w:rsid w:val="004164F4"/>
    <w:rsid w:val="004174BA"/>
    <w:rsid w:val="00431CB4"/>
    <w:rsid w:val="00432B90"/>
    <w:rsid w:val="0043791F"/>
    <w:rsid w:val="00442087"/>
    <w:rsid w:val="00446252"/>
    <w:rsid w:val="004568BA"/>
    <w:rsid w:val="00460FA0"/>
    <w:rsid w:val="00467B50"/>
    <w:rsid w:val="004928F5"/>
    <w:rsid w:val="004A52D7"/>
    <w:rsid w:val="004B0EB5"/>
    <w:rsid w:val="004B4BD2"/>
    <w:rsid w:val="004B73E5"/>
    <w:rsid w:val="004D0377"/>
    <w:rsid w:val="004D0C14"/>
    <w:rsid w:val="004D7042"/>
    <w:rsid w:val="004D7FD1"/>
    <w:rsid w:val="004E3FE6"/>
    <w:rsid w:val="004F17A3"/>
    <w:rsid w:val="00503DBA"/>
    <w:rsid w:val="00505003"/>
    <w:rsid w:val="0050675E"/>
    <w:rsid w:val="00514F65"/>
    <w:rsid w:val="00515B00"/>
    <w:rsid w:val="00516332"/>
    <w:rsid w:val="0051750A"/>
    <w:rsid w:val="00520153"/>
    <w:rsid w:val="005244BE"/>
    <w:rsid w:val="0052459E"/>
    <w:rsid w:val="00531831"/>
    <w:rsid w:val="005344D9"/>
    <w:rsid w:val="0053532C"/>
    <w:rsid w:val="00536057"/>
    <w:rsid w:val="005368EE"/>
    <w:rsid w:val="00537162"/>
    <w:rsid w:val="00546EA3"/>
    <w:rsid w:val="00551E2B"/>
    <w:rsid w:val="00552B51"/>
    <w:rsid w:val="00560E72"/>
    <w:rsid w:val="00561D0F"/>
    <w:rsid w:val="00561F2C"/>
    <w:rsid w:val="00575237"/>
    <w:rsid w:val="00577913"/>
    <w:rsid w:val="00582D7E"/>
    <w:rsid w:val="00587947"/>
    <w:rsid w:val="00594C04"/>
    <w:rsid w:val="005A10BD"/>
    <w:rsid w:val="005A1487"/>
    <w:rsid w:val="005B57A0"/>
    <w:rsid w:val="005B67B9"/>
    <w:rsid w:val="005C31B8"/>
    <w:rsid w:val="005C5FF1"/>
    <w:rsid w:val="005D656E"/>
    <w:rsid w:val="005E0AB4"/>
    <w:rsid w:val="005E1B61"/>
    <w:rsid w:val="005E1D0B"/>
    <w:rsid w:val="005E299C"/>
    <w:rsid w:val="005F225C"/>
    <w:rsid w:val="005F26F8"/>
    <w:rsid w:val="005F2DDF"/>
    <w:rsid w:val="005F6A04"/>
    <w:rsid w:val="005F7550"/>
    <w:rsid w:val="006023BD"/>
    <w:rsid w:val="00603171"/>
    <w:rsid w:val="00610529"/>
    <w:rsid w:val="00613366"/>
    <w:rsid w:val="00621320"/>
    <w:rsid w:val="00662D9D"/>
    <w:rsid w:val="0066562A"/>
    <w:rsid w:val="00670B5C"/>
    <w:rsid w:val="006739A6"/>
    <w:rsid w:val="00676DCC"/>
    <w:rsid w:val="00683277"/>
    <w:rsid w:val="00684F02"/>
    <w:rsid w:val="006867E8"/>
    <w:rsid w:val="0069265A"/>
    <w:rsid w:val="00694D4F"/>
    <w:rsid w:val="006A1BC0"/>
    <w:rsid w:val="006A3C6C"/>
    <w:rsid w:val="006A6245"/>
    <w:rsid w:val="006A7A36"/>
    <w:rsid w:val="006B0CA5"/>
    <w:rsid w:val="006B32F5"/>
    <w:rsid w:val="006B48F4"/>
    <w:rsid w:val="006B4D7B"/>
    <w:rsid w:val="006B6429"/>
    <w:rsid w:val="006B7931"/>
    <w:rsid w:val="006C3F72"/>
    <w:rsid w:val="006C58B3"/>
    <w:rsid w:val="006D04F3"/>
    <w:rsid w:val="006D0A0B"/>
    <w:rsid w:val="006D3FB1"/>
    <w:rsid w:val="006F34B7"/>
    <w:rsid w:val="006F56AB"/>
    <w:rsid w:val="006F66D8"/>
    <w:rsid w:val="007058FA"/>
    <w:rsid w:val="00721B2E"/>
    <w:rsid w:val="007466E7"/>
    <w:rsid w:val="00755584"/>
    <w:rsid w:val="00794B46"/>
    <w:rsid w:val="00797951"/>
    <w:rsid w:val="007A4368"/>
    <w:rsid w:val="007B3F3C"/>
    <w:rsid w:val="007B510B"/>
    <w:rsid w:val="007C121F"/>
    <w:rsid w:val="007E30FE"/>
    <w:rsid w:val="007E3918"/>
    <w:rsid w:val="007E39B5"/>
    <w:rsid w:val="007E6530"/>
    <w:rsid w:val="007E67FE"/>
    <w:rsid w:val="007F00A7"/>
    <w:rsid w:val="007F30FF"/>
    <w:rsid w:val="007F5408"/>
    <w:rsid w:val="00810501"/>
    <w:rsid w:val="00813EEE"/>
    <w:rsid w:val="00816CED"/>
    <w:rsid w:val="00820ECC"/>
    <w:rsid w:val="00824980"/>
    <w:rsid w:val="00832C0C"/>
    <w:rsid w:val="00834DC8"/>
    <w:rsid w:val="00835D23"/>
    <w:rsid w:val="00837ACA"/>
    <w:rsid w:val="00841B72"/>
    <w:rsid w:val="0085040F"/>
    <w:rsid w:val="008519F5"/>
    <w:rsid w:val="00854C5F"/>
    <w:rsid w:val="00855C31"/>
    <w:rsid w:val="00855D3C"/>
    <w:rsid w:val="00875ACB"/>
    <w:rsid w:val="00877500"/>
    <w:rsid w:val="008B3A88"/>
    <w:rsid w:val="008B4425"/>
    <w:rsid w:val="008C4455"/>
    <w:rsid w:val="008C4611"/>
    <w:rsid w:val="008D32C2"/>
    <w:rsid w:val="008E1952"/>
    <w:rsid w:val="008E7121"/>
    <w:rsid w:val="008E7E7B"/>
    <w:rsid w:val="008F5A69"/>
    <w:rsid w:val="0090126D"/>
    <w:rsid w:val="00904242"/>
    <w:rsid w:val="0091523B"/>
    <w:rsid w:val="009152FB"/>
    <w:rsid w:val="009161B0"/>
    <w:rsid w:val="00927B31"/>
    <w:rsid w:val="009313F2"/>
    <w:rsid w:val="00931D53"/>
    <w:rsid w:val="00940252"/>
    <w:rsid w:val="00943B67"/>
    <w:rsid w:val="00943F46"/>
    <w:rsid w:val="009451AE"/>
    <w:rsid w:val="00955D86"/>
    <w:rsid w:val="00957FA3"/>
    <w:rsid w:val="0097300E"/>
    <w:rsid w:val="00973359"/>
    <w:rsid w:val="00975425"/>
    <w:rsid w:val="00975E3C"/>
    <w:rsid w:val="009A1CE4"/>
    <w:rsid w:val="009B338E"/>
    <w:rsid w:val="009B5537"/>
    <w:rsid w:val="009C385C"/>
    <w:rsid w:val="009C6EF0"/>
    <w:rsid w:val="009D2249"/>
    <w:rsid w:val="009D22D6"/>
    <w:rsid w:val="009D5A51"/>
    <w:rsid w:val="009D6DBC"/>
    <w:rsid w:val="009E0854"/>
    <w:rsid w:val="009F07CD"/>
    <w:rsid w:val="00A147B3"/>
    <w:rsid w:val="00A22539"/>
    <w:rsid w:val="00A24527"/>
    <w:rsid w:val="00A25569"/>
    <w:rsid w:val="00A456A6"/>
    <w:rsid w:val="00A55F6E"/>
    <w:rsid w:val="00A60E3A"/>
    <w:rsid w:val="00A63AC2"/>
    <w:rsid w:val="00A70858"/>
    <w:rsid w:val="00A8613E"/>
    <w:rsid w:val="00A92533"/>
    <w:rsid w:val="00A92843"/>
    <w:rsid w:val="00AB050D"/>
    <w:rsid w:val="00AB5D03"/>
    <w:rsid w:val="00AB6DBD"/>
    <w:rsid w:val="00AB6E6F"/>
    <w:rsid w:val="00AC22E7"/>
    <w:rsid w:val="00AD0E48"/>
    <w:rsid w:val="00AE152C"/>
    <w:rsid w:val="00AE2054"/>
    <w:rsid w:val="00AE2790"/>
    <w:rsid w:val="00AF1310"/>
    <w:rsid w:val="00AF52B0"/>
    <w:rsid w:val="00AF7F99"/>
    <w:rsid w:val="00B06A44"/>
    <w:rsid w:val="00B15C21"/>
    <w:rsid w:val="00B20181"/>
    <w:rsid w:val="00B30760"/>
    <w:rsid w:val="00B32C62"/>
    <w:rsid w:val="00B3396E"/>
    <w:rsid w:val="00B35663"/>
    <w:rsid w:val="00B36191"/>
    <w:rsid w:val="00B36C38"/>
    <w:rsid w:val="00B5007D"/>
    <w:rsid w:val="00B604C6"/>
    <w:rsid w:val="00B62EB8"/>
    <w:rsid w:val="00B70838"/>
    <w:rsid w:val="00B769F5"/>
    <w:rsid w:val="00B9117A"/>
    <w:rsid w:val="00B91ABE"/>
    <w:rsid w:val="00B93851"/>
    <w:rsid w:val="00BA274B"/>
    <w:rsid w:val="00BA2D57"/>
    <w:rsid w:val="00BB6375"/>
    <w:rsid w:val="00BB6E4C"/>
    <w:rsid w:val="00BC05BA"/>
    <w:rsid w:val="00BC4503"/>
    <w:rsid w:val="00BD620D"/>
    <w:rsid w:val="00BD7CD5"/>
    <w:rsid w:val="00BE2DBC"/>
    <w:rsid w:val="00BE7AB9"/>
    <w:rsid w:val="00BF4727"/>
    <w:rsid w:val="00BF6726"/>
    <w:rsid w:val="00C01FEA"/>
    <w:rsid w:val="00C0497C"/>
    <w:rsid w:val="00C049AE"/>
    <w:rsid w:val="00C06185"/>
    <w:rsid w:val="00C11C94"/>
    <w:rsid w:val="00C12231"/>
    <w:rsid w:val="00C14E5A"/>
    <w:rsid w:val="00C35DF8"/>
    <w:rsid w:val="00C60FB9"/>
    <w:rsid w:val="00C653B3"/>
    <w:rsid w:val="00C73F56"/>
    <w:rsid w:val="00C7525A"/>
    <w:rsid w:val="00CA1239"/>
    <w:rsid w:val="00CA2EE8"/>
    <w:rsid w:val="00CA6724"/>
    <w:rsid w:val="00CA75F8"/>
    <w:rsid w:val="00CB0B6D"/>
    <w:rsid w:val="00CC4F1F"/>
    <w:rsid w:val="00CC554E"/>
    <w:rsid w:val="00CC5FBF"/>
    <w:rsid w:val="00CC6DE1"/>
    <w:rsid w:val="00CD02ED"/>
    <w:rsid w:val="00CD6741"/>
    <w:rsid w:val="00CF465E"/>
    <w:rsid w:val="00CF50D6"/>
    <w:rsid w:val="00D0014F"/>
    <w:rsid w:val="00D10722"/>
    <w:rsid w:val="00D13777"/>
    <w:rsid w:val="00D17BAD"/>
    <w:rsid w:val="00D21644"/>
    <w:rsid w:val="00D33D16"/>
    <w:rsid w:val="00D36B3D"/>
    <w:rsid w:val="00D470EA"/>
    <w:rsid w:val="00D5585D"/>
    <w:rsid w:val="00D566C3"/>
    <w:rsid w:val="00D64971"/>
    <w:rsid w:val="00D738EF"/>
    <w:rsid w:val="00D82842"/>
    <w:rsid w:val="00D83C0A"/>
    <w:rsid w:val="00D93204"/>
    <w:rsid w:val="00D96E75"/>
    <w:rsid w:val="00DB662D"/>
    <w:rsid w:val="00DC42A9"/>
    <w:rsid w:val="00DC7048"/>
    <w:rsid w:val="00DD0FF2"/>
    <w:rsid w:val="00DD2947"/>
    <w:rsid w:val="00DE502A"/>
    <w:rsid w:val="00DE7A98"/>
    <w:rsid w:val="00DE7F85"/>
    <w:rsid w:val="00DF4A0D"/>
    <w:rsid w:val="00DF731F"/>
    <w:rsid w:val="00E04A0D"/>
    <w:rsid w:val="00E0782E"/>
    <w:rsid w:val="00E12A61"/>
    <w:rsid w:val="00E14E30"/>
    <w:rsid w:val="00E228B6"/>
    <w:rsid w:val="00E259EA"/>
    <w:rsid w:val="00E31A74"/>
    <w:rsid w:val="00E3497C"/>
    <w:rsid w:val="00E34E40"/>
    <w:rsid w:val="00E36512"/>
    <w:rsid w:val="00E370D8"/>
    <w:rsid w:val="00E45B59"/>
    <w:rsid w:val="00E47FEF"/>
    <w:rsid w:val="00E56C06"/>
    <w:rsid w:val="00E84B1D"/>
    <w:rsid w:val="00E864E7"/>
    <w:rsid w:val="00E91260"/>
    <w:rsid w:val="00E918CB"/>
    <w:rsid w:val="00E96EAA"/>
    <w:rsid w:val="00E97CCF"/>
    <w:rsid w:val="00EA4D60"/>
    <w:rsid w:val="00EA78A3"/>
    <w:rsid w:val="00EC669F"/>
    <w:rsid w:val="00EE1E2F"/>
    <w:rsid w:val="00EF454A"/>
    <w:rsid w:val="00F06B6F"/>
    <w:rsid w:val="00F15B04"/>
    <w:rsid w:val="00F20EDD"/>
    <w:rsid w:val="00F25142"/>
    <w:rsid w:val="00F3279E"/>
    <w:rsid w:val="00F40D60"/>
    <w:rsid w:val="00F455A5"/>
    <w:rsid w:val="00F50454"/>
    <w:rsid w:val="00F52F26"/>
    <w:rsid w:val="00F53F65"/>
    <w:rsid w:val="00F56296"/>
    <w:rsid w:val="00F60A92"/>
    <w:rsid w:val="00F620C8"/>
    <w:rsid w:val="00F84F54"/>
    <w:rsid w:val="00F857E5"/>
    <w:rsid w:val="00FA0134"/>
    <w:rsid w:val="00FA635D"/>
    <w:rsid w:val="00FA7F41"/>
    <w:rsid w:val="00FC5E69"/>
    <w:rsid w:val="00FD40F7"/>
    <w:rsid w:val="00FD5058"/>
    <w:rsid w:val="00FE4BA8"/>
    <w:rsid w:val="00FE4FBB"/>
    <w:rsid w:val="00FE7CEC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47018B-3317-4662-92C9-9268946C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AC2"/>
    <w:pPr>
      <w:keepNext/>
      <w:spacing w:line="360" w:lineRule="auto"/>
      <w:ind w:firstLine="624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7A98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DE7A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D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C669F"/>
    <w:pPr>
      <w:ind w:left="720"/>
      <w:contextualSpacing/>
    </w:pPr>
  </w:style>
  <w:style w:type="paragraph" w:customStyle="1" w:styleId="Default">
    <w:name w:val="Default"/>
    <w:rsid w:val="001B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1B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1B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63AC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uiPriority w:val="99"/>
    <w:unhideWhenUsed/>
    <w:rsid w:val="00A63AC2"/>
    <w:rPr>
      <w:color w:val="0000FF"/>
      <w:u w:val="single"/>
    </w:rPr>
  </w:style>
  <w:style w:type="character" w:customStyle="1" w:styleId="ntext">
    <w:name w:val="ntext"/>
    <w:basedOn w:val="a0"/>
    <w:rsid w:val="00163FCF"/>
    <w:rPr>
      <w:bdr w:val="none" w:sz="0" w:space="0" w:color="auto" w:frame="1"/>
    </w:rPr>
  </w:style>
  <w:style w:type="paragraph" w:styleId="ab">
    <w:name w:val="Body Text"/>
    <w:basedOn w:val="a"/>
    <w:link w:val="ac"/>
    <w:rsid w:val="0066562A"/>
    <w:pPr>
      <w:jc w:val="center"/>
    </w:pPr>
    <w:rPr>
      <w:sz w:val="26"/>
    </w:rPr>
  </w:style>
  <w:style w:type="character" w:customStyle="1" w:styleId="ac">
    <w:name w:val="Основной текст Знак"/>
    <w:basedOn w:val="a0"/>
    <w:link w:val="ab"/>
    <w:rsid w:val="006656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rsid w:val="0066562A"/>
    <w:pPr>
      <w:spacing w:before="100" w:beforeAutospacing="1" w:after="100" w:afterAutospacing="1"/>
    </w:pPr>
    <w:rPr>
      <w:sz w:val="24"/>
      <w:szCs w:val="24"/>
    </w:rPr>
  </w:style>
  <w:style w:type="character" w:customStyle="1" w:styleId="CharStyle13">
    <w:name w:val="Char Style 13"/>
    <w:link w:val="Style12"/>
    <w:uiPriority w:val="99"/>
    <w:locked/>
    <w:rsid w:val="0066562A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66562A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3D2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6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38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423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5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Хабоша Елена Павловна</dc:creator>
  <cp:keywords/>
  <dc:description/>
  <cp:lastModifiedBy>218</cp:lastModifiedBy>
  <cp:revision>6</cp:revision>
  <cp:lastPrinted>2025-10-21T04:46:00Z</cp:lastPrinted>
  <dcterms:created xsi:type="dcterms:W3CDTF">2025-10-13T06:54:00Z</dcterms:created>
  <dcterms:modified xsi:type="dcterms:W3CDTF">2025-10-22T07:45:00Z</dcterms:modified>
</cp:coreProperties>
</file>